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431" w:rsidRDefault="00B63431" w:rsidP="006A2B98">
      <w:pPr>
        <w:spacing w:after="0" w:line="212" w:lineRule="atLeast"/>
        <w:jc w:val="center"/>
        <w:textAlignment w:val="baseline"/>
        <w:outlineLvl w:val="1"/>
        <w:rPr>
          <w:rFonts w:ascii="Verdana" w:eastAsia="Times New Roman" w:hAnsi="Verdana" w:cs="Arial"/>
          <w:b/>
          <w:bCs/>
          <w:color w:val="006699"/>
          <w:sz w:val="24"/>
          <w:szCs w:val="24"/>
          <w:u w:val="single"/>
          <w:lang w:eastAsia="ru-RU"/>
        </w:rPr>
      </w:pPr>
      <w:r w:rsidRPr="006A2B98">
        <w:rPr>
          <w:rFonts w:ascii="Verdana" w:eastAsia="Times New Roman" w:hAnsi="Verdana" w:cs="Arial"/>
          <w:b/>
          <w:bCs/>
          <w:color w:val="006699"/>
          <w:sz w:val="24"/>
          <w:szCs w:val="24"/>
          <w:u w:val="single"/>
          <w:lang w:eastAsia="ru-RU"/>
        </w:rPr>
        <w:t>Канон Фрактального подобия</w:t>
      </w:r>
    </w:p>
    <w:p w:rsidR="006A2B98" w:rsidRDefault="006A2B98" w:rsidP="006A2B98">
      <w:pPr>
        <w:spacing w:after="0" w:line="212" w:lineRule="atLeast"/>
        <w:jc w:val="center"/>
        <w:textAlignment w:val="baseline"/>
        <w:outlineLvl w:val="1"/>
        <w:rPr>
          <w:rFonts w:ascii="Verdana" w:eastAsia="Times New Roman" w:hAnsi="Verdana" w:cs="Arial"/>
          <w:b/>
          <w:bCs/>
          <w:color w:val="006699"/>
          <w:sz w:val="24"/>
          <w:szCs w:val="24"/>
          <w:u w:val="single"/>
          <w:lang w:eastAsia="ru-RU"/>
        </w:rPr>
      </w:pPr>
    </w:p>
    <w:p w:rsidR="006A2B98" w:rsidRPr="006A2B98" w:rsidRDefault="006A2B98" w:rsidP="006A2B98">
      <w:pPr>
        <w:spacing w:after="0" w:line="212" w:lineRule="atLeast"/>
        <w:jc w:val="center"/>
        <w:textAlignment w:val="baseline"/>
        <w:outlineLvl w:val="1"/>
        <w:rPr>
          <w:rFonts w:ascii="Verdana" w:eastAsia="Times New Roman" w:hAnsi="Verdana" w:cs="Arial"/>
          <w:b/>
          <w:bCs/>
          <w:color w:val="0A2229"/>
          <w:sz w:val="24"/>
          <w:szCs w:val="24"/>
          <w:lang w:eastAsia="ru-RU"/>
        </w:rPr>
      </w:pPr>
    </w:p>
    <w:tbl>
      <w:tblPr>
        <w:tblW w:w="9644" w:type="dxa"/>
        <w:tblCellMar>
          <w:left w:w="0" w:type="dxa"/>
          <w:right w:w="0" w:type="dxa"/>
        </w:tblCellMar>
        <w:tblLook w:val="04A0"/>
      </w:tblPr>
      <w:tblGrid>
        <w:gridCol w:w="3691"/>
        <w:gridCol w:w="274"/>
        <w:gridCol w:w="5679"/>
      </w:tblGrid>
      <w:tr w:rsidR="006A2B98" w:rsidRPr="006A2B98" w:rsidTr="0014524C">
        <w:trPr>
          <w:trHeight w:val="928"/>
        </w:trPr>
        <w:tc>
          <w:tcPr>
            <w:tcW w:w="3691" w:type="dxa"/>
          </w:tcPr>
          <w:p w:rsidR="006A2B98" w:rsidRPr="006A2B98" w:rsidRDefault="006A2B98" w:rsidP="00B63431">
            <w:pPr>
              <w:spacing w:after="0" w:line="240" w:lineRule="auto"/>
              <w:jc w:val="center"/>
              <w:rPr>
                <w:rFonts w:ascii="Verdana" w:eastAsia="Times New Roman" w:hAnsi="Verdana" w:cs="Times New Roman"/>
                <w:noProof/>
                <w:sz w:val="24"/>
                <w:szCs w:val="24"/>
                <w:lang w:eastAsia="ru-RU"/>
              </w:rPr>
            </w:pPr>
            <w:r w:rsidRPr="006A2B98">
              <w:rPr>
                <w:rFonts w:ascii="Verdana" w:eastAsia="Times New Roman" w:hAnsi="Verdana" w:cs="Times New Roman"/>
                <w:noProof/>
                <w:sz w:val="24"/>
                <w:szCs w:val="24"/>
                <w:lang w:eastAsia="ru-RU"/>
              </w:rPr>
              <w:drawing>
                <wp:inline distT="0" distB="0" distL="0" distR="0">
                  <wp:extent cx="1949450" cy="1300204"/>
                  <wp:effectExtent l="19050" t="0" r="0" b="0"/>
                  <wp:docPr id="11" name="Рисунок 1" descr="http://cp-pressa.info/images/DS/DS_09/0913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p-pressa.info/images/DS/DS_09/09130801.jpg"/>
                          <pic:cNvPicPr>
                            <a:picLocks noChangeAspect="1" noChangeArrowheads="1"/>
                          </pic:cNvPicPr>
                        </pic:nvPicPr>
                        <pic:blipFill>
                          <a:blip r:embed="rId8" cstate="print"/>
                          <a:srcRect/>
                          <a:stretch>
                            <a:fillRect/>
                          </a:stretch>
                        </pic:blipFill>
                        <pic:spPr bwMode="auto">
                          <a:xfrm>
                            <a:off x="0" y="0"/>
                            <a:ext cx="1949450" cy="1300204"/>
                          </a:xfrm>
                          <a:prstGeom prst="rect">
                            <a:avLst/>
                          </a:prstGeom>
                          <a:noFill/>
                          <a:ln w="9525">
                            <a:noFill/>
                            <a:miter lim="800000"/>
                            <a:headEnd/>
                            <a:tailEnd/>
                          </a:ln>
                        </pic:spPr>
                      </pic:pic>
                    </a:graphicData>
                  </a:graphic>
                </wp:inline>
              </w:drawing>
            </w:r>
          </w:p>
        </w:tc>
        <w:tc>
          <w:tcPr>
            <w:tcW w:w="0" w:type="auto"/>
            <w:shd w:val="clear" w:color="auto" w:fill="auto"/>
            <w:vAlign w:val="bottom"/>
            <w:hideMark/>
          </w:tcPr>
          <w:p w:rsidR="006A2B98" w:rsidRPr="006A2B98" w:rsidRDefault="006A2B98" w:rsidP="00B63431">
            <w:pPr>
              <w:spacing w:after="0" w:line="240" w:lineRule="auto"/>
              <w:jc w:val="center"/>
              <w:rPr>
                <w:rFonts w:ascii="Verdana" w:eastAsia="Times New Roman" w:hAnsi="Verdana" w:cs="Times New Roman"/>
                <w:sz w:val="24"/>
                <w:szCs w:val="24"/>
                <w:lang w:eastAsia="ru-RU"/>
              </w:rPr>
            </w:pPr>
            <w:r w:rsidRPr="006A2B98">
              <w:rPr>
                <w:rFonts w:ascii="Verdana" w:eastAsia="Times New Roman" w:hAnsi="Verdana" w:cs="Times New Roman"/>
                <w:sz w:val="24"/>
                <w:szCs w:val="24"/>
                <w:lang w:eastAsia="ru-RU"/>
              </w:rPr>
              <w:t> </w:t>
            </w:r>
          </w:p>
        </w:tc>
        <w:tc>
          <w:tcPr>
            <w:tcW w:w="5679" w:type="dxa"/>
            <w:shd w:val="clear" w:color="auto" w:fill="auto"/>
            <w:vAlign w:val="bottom"/>
            <w:hideMark/>
          </w:tcPr>
          <w:p w:rsidR="006A2B98" w:rsidRPr="006A2B98" w:rsidRDefault="006A2B98" w:rsidP="006A2B98">
            <w:pPr>
              <w:spacing w:after="0" w:line="240" w:lineRule="auto"/>
              <w:rPr>
                <w:rFonts w:ascii="Verdana" w:eastAsia="Times New Roman" w:hAnsi="Verdana" w:cs="Times New Roman"/>
                <w:sz w:val="24"/>
                <w:szCs w:val="24"/>
                <w:lang w:eastAsia="ru-RU"/>
              </w:rPr>
            </w:pPr>
            <w:r w:rsidRPr="006A2B98">
              <w:rPr>
                <w:rFonts w:ascii="Verdana" w:eastAsia="Times New Roman" w:hAnsi="Verdana" w:cs="Times"/>
                <w:b/>
                <w:bCs/>
                <w:sz w:val="24"/>
                <w:szCs w:val="24"/>
                <w:lang w:eastAsia="ru-RU"/>
              </w:rPr>
              <w:t> Фрактал (от лат</w:t>
            </w:r>
            <w:proofErr w:type="gramStart"/>
            <w:r w:rsidRPr="006A2B98">
              <w:rPr>
                <w:rFonts w:ascii="Verdana" w:eastAsia="Times New Roman" w:hAnsi="Verdana" w:cs="Times"/>
                <w:b/>
                <w:bCs/>
                <w:sz w:val="24"/>
                <w:szCs w:val="24"/>
                <w:lang w:eastAsia="ru-RU"/>
              </w:rPr>
              <w:t>.</w:t>
            </w:r>
            <w:proofErr w:type="gramEnd"/>
            <w:r w:rsidRPr="006A2B98">
              <w:rPr>
                <w:rFonts w:ascii="Verdana" w:eastAsia="Times New Roman" w:hAnsi="Verdana" w:cs="Times"/>
                <w:b/>
                <w:bCs/>
                <w:sz w:val="24"/>
                <w:szCs w:val="24"/>
                <w:lang w:eastAsia="ru-RU"/>
              </w:rPr>
              <w:t xml:space="preserve"> - </w:t>
            </w:r>
            <w:proofErr w:type="gramStart"/>
            <w:r w:rsidRPr="006A2B98">
              <w:rPr>
                <w:rFonts w:ascii="Verdana" w:eastAsia="Times New Roman" w:hAnsi="Verdana" w:cs="Times"/>
                <w:b/>
                <w:bCs/>
                <w:sz w:val="24"/>
                <w:szCs w:val="24"/>
                <w:lang w:eastAsia="ru-RU"/>
              </w:rPr>
              <w:t>д</w:t>
            </w:r>
            <w:proofErr w:type="gramEnd"/>
            <w:r w:rsidRPr="006A2B98">
              <w:rPr>
                <w:rFonts w:ascii="Verdana" w:eastAsia="Times New Roman" w:hAnsi="Verdana" w:cs="Times"/>
                <w:b/>
                <w:bCs/>
                <w:sz w:val="24"/>
                <w:szCs w:val="24"/>
                <w:lang w:eastAsia="ru-RU"/>
              </w:rPr>
              <w:t>роблёный,</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разбитый, состоящий из</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 xml:space="preserve">фрагментов) </w:t>
            </w:r>
            <w:r>
              <w:rPr>
                <w:rFonts w:ascii="Verdana" w:eastAsia="Times New Roman" w:hAnsi="Verdana" w:cs="Times"/>
                <w:b/>
                <w:bCs/>
                <w:sz w:val="24"/>
                <w:szCs w:val="24"/>
                <w:lang w:eastAsia="ru-RU"/>
              </w:rPr>
              <w:t>–</w:t>
            </w:r>
            <w:r w:rsidRPr="006A2B98">
              <w:rPr>
                <w:rFonts w:ascii="Verdana" w:eastAsia="Times New Roman" w:hAnsi="Verdana" w:cs="Times"/>
                <w:b/>
                <w:bCs/>
                <w:sz w:val="24"/>
                <w:szCs w:val="24"/>
                <w:lang w:eastAsia="ru-RU"/>
              </w:rPr>
              <w:t xml:space="preserve"> геометрическая</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фигура, обладающая</w:t>
            </w:r>
            <w:r w:rsidRPr="006A2B98">
              <w:rPr>
                <w:rFonts w:ascii="Verdana" w:eastAsia="Times New Roman" w:hAnsi="Verdana" w:cs="Times New Roman"/>
                <w:sz w:val="24"/>
                <w:szCs w:val="24"/>
                <w:lang w:eastAsia="ru-RU"/>
              </w:rPr>
              <w:br/>
            </w:r>
            <w:r w:rsidRPr="006A2B98">
              <w:rPr>
                <w:rFonts w:ascii="Verdana" w:eastAsia="Times New Roman" w:hAnsi="Verdana" w:cs="Times"/>
                <w:b/>
                <w:bCs/>
                <w:sz w:val="24"/>
                <w:szCs w:val="24"/>
                <w:lang w:eastAsia="ru-RU"/>
              </w:rPr>
              <w:t xml:space="preserve">свойством </w:t>
            </w:r>
            <w:proofErr w:type="spellStart"/>
            <w:r w:rsidRPr="006A2B98">
              <w:rPr>
                <w:rFonts w:ascii="Verdana" w:eastAsia="Times New Roman" w:hAnsi="Verdana" w:cs="Times"/>
                <w:b/>
                <w:bCs/>
                <w:sz w:val="24"/>
                <w:szCs w:val="24"/>
                <w:lang w:eastAsia="ru-RU"/>
              </w:rPr>
              <w:t>самоподобия</w:t>
            </w:r>
            <w:proofErr w:type="spellEnd"/>
            <w:r w:rsidRPr="006A2B98">
              <w:rPr>
                <w:rFonts w:ascii="Verdana" w:eastAsia="Times New Roman" w:hAnsi="Verdana" w:cs="Times"/>
                <w:b/>
                <w:bCs/>
                <w:sz w:val="24"/>
                <w:szCs w:val="24"/>
                <w:lang w:eastAsia="ru-RU"/>
              </w:rPr>
              <w:t>, то</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есть составленная из</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нескольких частей, каждая из</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которых подобна всей фигуре</w:t>
            </w:r>
            <w:r>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целиком.</w:t>
            </w:r>
          </w:p>
        </w:tc>
      </w:tr>
    </w:tbl>
    <w:p w:rsidR="006A2B98" w:rsidRDefault="006A2B98" w:rsidP="00B63431">
      <w:pPr>
        <w:spacing w:after="0" w:line="159" w:lineRule="atLeast"/>
        <w:jc w:val="both"/>
        <w:textAlignment w:val="baseline"/>
        <w:rPr>
          <w:rFonts w:ascii="Verdana" w:eastAsia="Times New Roman" w:hAnsi="Verdana" w:cs="Arial"/>
          <w:color w:val="000000"/>
          <w:sz w:val="24"/>
          <w:szCs w:val="24"/>
          <w:bdr w:val="none" w:sz="0" w:space="0" w:color="auto" w:frame="1"/>
          <w:lang w:eastAsia="ru-RU"/>
        </w:rPr>
      </w:pP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xml:space="preserve">      Первый, кто сформулировал определение фрактала, был франко-американский математик, профессор Бенуа Б. Мандельброт. В середине 1960-х им разработана фрактальная геометрия, целью которой был анализ ломаных, морщинистых и нечётких форм. Сам учёный, точно и ёмко описывает определение фрактала: «Почему геометрию часто называют холодной и сухой? Одна из причин в её неспособности описать форму облака, горы, дерева или берега моря. Облака это не сферы, горы не конусы, берега не окружности и кора дерева не является гладкой, и молния не движется </w:t>
      </w:r>
      <w:proofErr w:type="gramStart"/>
      <w:r w:rsidRPr="006A2B98">
        <w:rPr>
          <w:rFonts w:ascii="Verdana" w:eastAsia="Times New Roman" w:hAnsi="Verdana" w:cs="Arial"/>
          <w:color w:val="000000"/>
          <w:sz w:val="24"/>
          <w:szCs w:val="24"/>
          <w:bdr w:val="none" w:sz="0" w:space="0" w:color="auto" w:frame="1"/>
          <w:lang w:eastAsia="ru-RU"/>
        </w:rPr>
        <w:t>по</w:t>
      </w:r>
      <w:proofErr w:type="gramEnd"/>
      <w:r w:rsidRPr="006A2B98">
        <w:rPr>
          <w:rFonts w:ascii="Verdana" w:eastAsia="Times New Roman" w:hAnsi="Verdana" w:cs="Arial"/>
          <w:color w:val="000000"/>
          <w:sz w:val="24"/>
          <w:szCs w:val="24"/>
          <w:bdr w:val="none" w:sz="0" w:space="0" w:color="auto" w:frame="1"/>
          <w:lang w:eastAsia="ru-RU"/>
        </w:rPr>
        <w:t xml:space="preserve"> прямой ... Природа демонстрирует нам не просто более высокую степень, а совсем другой уровень сложности.</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xml:space="preserve">Набор масштабов измерения длин объектов неограниченно велик и способен обеспечить бесконечное число потребностей. Существование этих объектов бросает нам вызов, склоняя к изучению их форм. </w:t>
      </w:r>
      <w:proofErr w:type="gramStart"/>
      <w:r w:rsidRPr="006A2B98">
        <w:rPr>
          <w:rFonts w:ascii="Verdana" w:eastAsia="Times New Roman" w:hAnsi="Verdana" w:cs="Arial"/>
          <w:color w:val="000000"/>
          <w:sz w:val="24"/>
          <w:szCs w:val="24"/>
          <w:bdr w:val="none" w:sz="0" w:space="0" w:color="auto" w:frame="1"/>
          <w:lang w:eastAsia="ru-RU"/>
        </w:rPr>
        <w:t>Этого избежал Эвклид, оставив в стороне вопрос о том, как быть с бесформенным, как исследовать морфологию живого.</w:t>
      </w:r>
      <w:proofErr w:type="gramEnd"/>
      <w:r w:rsidRPr="006A2B98">
        <w:rPr>
          <w:rFonts w:ascii="Verdana" w:eastAsia="Times New Roman" w:hAnsi="Verdana" w:cs="Arial"/>
          <w:color w:val="000000"/>
          <w:sz w:val="24"/>
          <w:szCs w:val="24"/>
          <w:bdr w:val="none" w:sz="0" w:space="0" w:color="auto" w:frame="1"/>
          <w:lang w:eastAsia="ru-RU"/>
        </w:rPr>
        <w:t xml:space="preserve"> Математики пренебрегали этим вызовом, более того хотели убежать от природы, изобретая теории, не связанные ни с чем, что бы мы могли увидеть или почувствовать» (Цитата из </w:t>
      </w:r>
      <w:proofErr w:type="spellStart"/>
      <w:r w:rsidRPr="006A2B98">
        <w:rPr>
          <w:rFonts w:ascii="Verdana" w:eastAsia="Times New Roman" w:hAnsi="Verdana" w:cs="Arial"/>
          <w:color w:val="000000"/>
          <w:sz w:val="24"/>
          <w:szCs w:val="24"/>
          <w:bdr w:val="none" w:sz="0" w:space="0" w:color="auto" w:frame="1"/>
          <w:lang w:eastAsia="ru-RU"/>
        </w:rPr>
        <w:t>Gleick</w:t>
      </w:r>
      <w:proofErr w:type="spellEnd"/>
      <w:r w:rsidRPr="006A2B98">
        <w:rPr>
          <w:rFonts w:ascii="Verdana" w:eastAsia="Times New Roman" w:hAnsi="Verdana" w:cs="Arial"/>
          <w:color w:val="000000"/>
          <w:sz w:val="24"/>
          <w:szCs w:val="24"/>
          <w:bdr w:val="none" w:sz="0" w:space="0" w:color="auto" w:frame="1"/>
          <w:lang w:eastAsia="ru-RU"/>
        </w:rPr>
        <w:t>, 1987, стр. 98).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«Думаю, что вы уже не один раз столкнулись с тем, что классическая геометрия Эвклида не может описать всё буйство или многообразие Природы и Пространства» (Диктовка от 06.10.08, стих 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«Я уже дал вам информацию или подсказку о том, что основой понимания Пространства для вас может быть только принятие (некоторые учёные уже используют) философии Фрактальной геометрии!» (Диктовка от 06.10.08, стих 7). «Немного подскажу: под фракталами вам нужно понимать части Пространства, не имеющие чётких видимых геометрических пропорций» (Диктовка от 06.10.08, стих 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xml:space="preserve">     </w:t>
      </w:r>
      <w:proofErr w:type="gramStart"/>
      <w:r w:rsidRPr="006A2B98">
        <w:rPr>
          <w:rFonts w:ascii="Verdana" w:eastAsia="Times New Roman" w:hAnsi="Verdana" w:cs="Arial"/>
          <w:i/>
          <w:iCs/>
          <w:color w:val="000000"/>
          <w:sz w:val="24"/>
          <w:szCs w:val="24"/>
          <w:bdr w:val="none" w:sz="0" w:space="0" w:color="auto" w:frame="1"/>
          <w:lang w:eastAsia="ru-RU"/>
        </w:rPr>
        <w:t>«Несмотря на отсутствие в Пространстве строгой, принятой вами ещё в прошлой Эре, классической геометрии, Мир нужно изучать, познавая Каноны Вечности и используя эти Новые Знания, а самое главное, иные представления и взгляды на сложное многоуровневое матричное строение Пространства» (Диктовка от 06.10.08, стих 9).</w:t>
      </w:r>
      <w:proofErr w:type="gramEnd"/>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 xml:space="preserve">«Мир по своей структуре (форме) является фрактальным, а по сущности (содержанию) электрическим, включая носителей сознания. Началом мироздания является электрический (положительный и отрицательный) заряд, но не масса. Установлено, что электрический заряд слагается из элементарных зарядов и подобен зерну в закромах. Вот почему понятие фрактала связывают с шероховатой поверхностью объектов </w:t>
      </w:r>
      <w:proofErr w:type="spellStart"/>
      <w:r w:rsidRPr="006A2B98">
        <w:rPr>
          <w:rFonts w:ascii="Verdana" w:eastAsia="Times New Roman" w:hAnsi="Verdana" w:cs="Arial"/>
          <w:color w:val="0A2229"/>
          <w:sz w:val="24"/>
          <w:szCs w:val="24"/>
          <w:bdr w:val="none" w:sz="0" w:space="0" w:color="auto" w:frame="1"/>
          <w:lang w:eastAsia="ru-RU"/>
        </w:rPr>
        <w:t>макрои</w:t>
      </w:r>
      <w:proofErr w:type="spellEnd"/>
      <w:r w:rsidRPr="006A2B98">
        <w:rPr>
          <w:rFonts w:ascii="Verdana" w:eastAsia="Times New Roman" w:hAnsi="Verdana" w:cs="Arial"/>
          <w:color w:val="0A2229"/>
          <w:sz w:val="24"/>
          <w:szCs w:val="24"/>
          <w:bdr w:val="none" w:sz="0" w:space="0" w:color="auto" w:frame="1"/>
          <w:lang w:eastAsia="ru-RU"/>
        </w:rPr>
        <w:t xml:space="preserve"> </w:t>
      </w:r>
      <w:r w:rsidRPr="006A2B98">
        <w:rPr>
          <w:rFonts w:ascii="Verdana" w:eastAsia="Times New Roman" w:hAnsi="Verdana" w:cs="Arial"/>
          <w:color w:val="0A2229"/>
          <w:sz w:val="24"/>
          <w:szCs w:val="24"/>
          <w:bdr w:val="none" w:sz="0" w:space="0" w:color="auto" w:frame="1"/>
          <w:lang w:eastAsia="ru-RU"/>
        </w:rPr>
        <w:lastRenderedPageBreak/>
        <w:t xml:space="preserve">микромира ввиду дискретности заряда. Кроме того, это означает, что в основе природы, человека, сознания лежат положительные и отрицательные свойства, которые проявляются в виде добра и зла и должны быть в единстве и равновесии» (В. Д. </w:t>
      </w:r>
      <w:proofErr w:type="spellStart"/>
      <w:r w:rsidRPr="006A2B98">
        <w:rPr>
          <w:rFonts w:ascii="Verdana" w:eastAsia="Times New Roman" w:hAnsi="Verdana" w:cs="Arial"/>
          <w:color w:val="0A2229"/>
          <w:sz w:val="24"/>
          <w:szCs w:val="24"/>
          <w:bdr w:val="none" w:sz="0" w:space="0" w:color="auto" w:frame="1"/>
          <w:lang w:eastAsia="ru-RU"/>
        </w:rPr>
        <w:t>Шабетник</w:t>
      </w:r>
      <w:proofErr w:type="spellEnd"/>
      <w:r w:rsidRPr="006A2B98">
        <w:rPr>
          <w:rFonts w:ascii="Verdana" w:eastAsia="Times New Roman" w:hAnsi="Verdana" w:cs="Arial"/>
          <w:color w:val="0A2229"/>
          <w:sz w:val="24"/>
          <w:szCs w:val="24"/>
          <w:bdr w:val="none" w:sz="0" w:space="0" w:color="auto" w:frame="1"/>
          <w:lang w:eastAsia="ru-RU"/>
        </w:rPr>
        <w:t>, академик Российской Академии космонавтики на пресс-конференции «Фрактальная физика уникальный взгляд на проблемы мироздания»).</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w:t>
      </w:r>
      <w:r w:rsidRPr="006A2B98">
        <w:rPr>
          <w:rFonts w:ascii="Verdana" w:eastAsia="Times New Roman" w:hAnsi="Verdana" w:cs="Arial"/>
          <w:color w:val="0A2229"/>
          <w:sz w:val="24"/>
          <w:szCs w:val="24"/>
          <w:lang w:eastAsia="ru-RU"/>
        </w:rPr>
        <w:t> </w:t>
      </w:r>
      <w:r w:rsidRPr="006A2B98">
        <w:rPr>
          <w:rFonts w:ascii="Verdana" w:eastAsia="Times New Roman" w:hAnsi="Verdana" w:cs="Arial"/>
          <w:i/>
          <w:iCs/>
          <w:color w:val="0A2229"/>
          <w:sz w:val="24"/>
          <w:szCs w:val="24"/>
          <w:bdr w:val="none" w:sz="0" w:space="0" w:color="auto" w:frame="1"/>
          <w:lang w:eastAsia="ru-RU"/>
        </w:rPr>
        <w:t>«Говоря о фрактальном характере Пространства, Я, прежде всего, хочу подчеркнуть, что само Пространство является ячеистой фрактальной конструкцией для перераспределения, выравнивания и аннигиляции энергии Космоса» (Диктовка от 21.09.08, стих 12).</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«Фракталы есть сгустки энергии определённого знака, которые при взаимодействии между собой достигают той Гармонии, на которой и держится Пространство РАЗУМА (Великий Космос)» (Диктовка от 21.09.08, стих 15).</w:t>
      </w:r>
    </w:p>
    <w:p w:rsidR="00B63431" w:rsidRDefault="00B63431" w:rsidP="00B63431">
      <w:pPr>
        <w:spacing w:after="0" w:line="159" w:lineRule="atLeast"/>
        <w:jc w:val="both"/>
        <w:textAlignment w:val="baseline"/>
        <w:rPr>
          <w:rFonts w:ascii="Verdana" w:eastAsia="Times New Roman" w:hAnsi="Verdana" w:cs="Arial"/>
          <w:i/>
          <w:iCs/>
          <w:color w:val="0A2229"/>
          <w:sz w:val="24"/>
          <w:szCs w:val="24"/>
          <w:bdr w:val="none" w:sz="0" w:space="0" w:color="auto" w:frame="1"/>
          <w:lang w:eastAsia="ru-RU"/>
        </w:rPr>
      </w:pPr>
      <w:r w:rsidRPr="006A2B98">
        <w:rPr>
          <w:rFonts w:ascii="Verdana" w:eastAsia="Times New Roman" w:hAnsi="Verdana" w:cs="Arial"/>
          <w:i/>
          <w:iCs/>
          <w:color w:val="0A2229"/>
          <w:sz w:val="24"/>
          <w:szCs w:val="24"/>
          <w:bdr w:val="none" w:sz="0" w:space="0" w:color="auto" w:frame="1"/>
          <w:lang w:eastAsia="ru-RU"/>
        </w:rPr>
        <w:t>     «Как Я говорил, Космос, или Вечность, являются не застывшей однородной массой, а есть углубляющаяся и расширяющаяся Сфера Разума, состоящая из фракталов (кристаллов) энергии, несущих тот или иной знак Вечности» (Диктовка от 21.09.08, стих 24).</w:t>
      </w:r>
    </w:p>
    <w:p w:rsidR="0014524C" w:rsidRPr="006A2B98" w:rsidRDefault="0014524C" w:rsidP="00B63431">
      <w:pPr>
        <w:spacing w:after="0" w:line="159" w:lineRule="atLeast"/>
        <w:jc w:val="both"/>
        <w:textAlignment w:val="baseline"/>
        <w:rPr>
          <w:rFonts w:ascii="Verdana" w:eastAsia="Times New Roman" w:hAnsi="Verdana" w:cs="Arial"/>
          <w:color w:val="0A2229"/>
          <w:sz w:val="24"/>
          <w:szCs w:val="24"/>
          <w:lang w:eastAsia="ru-RU"/>
        </w:rPr>
      </w:pPr>
    </w:p>
    <w:p w:rsidR="0014524C" w:rsidRDefault="00B63431" w:rsidP="0014524C">
      <w:pPr>
        <w:spacing w:after="0" w:line="159" w:lineRule="atLeast"/>
        <w:jc w:val="both"/>
        <w:textAlignment w:val="baseline"/>
        <w:rPr>
          <w:rFonts w:ascii="Verdana" w:eastAsia="Times New Roman" w:hAnsi="Verdana" w:cs="Times"/>
          <w:b/>
          <w:bCs/>
          <w:color w:val="411C4F"/>
          <w:sz w:val="24"/>
          <w:szCs w:val="24"/>
          <w:lang w:eastAsia="ru-RU"/>
        </w:rPr>
      </w:pPr>
      <w:r w:rsidRPr="006A2B98">
        <w:rPr>
          <w:rFonts w:ascii="Verdana" w:eastAsia="Times New Roman" w:hAnsi="Verdana" w:cs="Times"/>
          <w:b/>
          <w:bCs/>
          <w:color w:val="411C4F"/>
          <w:sz w:val="24"/>
          <w:szCs w:val="24"/>
          <w:lang w:eastAsia="ru-RU"/>
        </w:rPr>
        <w:t> В. И. Вернадский:</w:t>
      </w:r>
      <w:r w:rsidR="0014524C">
        <w:rPr>
          <w:rFonts w:ascii="Verdana" w:eastAsia="Times New Roman" w:hAnsi="Verdana" w:cs="Times"/>
          <w:b/>
          <w:bCs/>
          <w:color w:val="411C4F"/>
          <w:sz w:val="24"/>
          <w:szCs w:val="24"/>
          <w:lang w:eastAsia="ru-RU"/>
        </w:rPr>
        <w:t xml:space="preserve"> </w:t>
      </w:r>
    </w:p>
    <w:p w:rsidR="00B63431" w:rsidRDefault="00B63431" w:rsidP="0014524C">
      <w:pPr>
        <w:spacing w:after="0" w:line="159" w:lineRule="atLeast"/>
        <w:jc w:val="both"/>
        <w:textAlignment w:val="baseline"/>
        <w:rPr>
          <w:rFonts w:ascii="Verdana" w:eastAsia="Times New Roman" w:hAnsi="Verdana" w:cs="Times"/>
          <w:b/>
          <w:bCs/>
          <w:color w:val="411C4F"/>
          <w:sz w:val="24"/>
          <w:szCs w:val="24"/>
          <w:lang w:eastAsia="ru-RU"/>
        </w:rPr>
      </w:pPr>
      <w:r w:rsidRPr="006A2B98">
        <w:rPr>
          <w:rFonts w:ascii="Verdana" w:eastAsia="Times New Roman" w:hAnsi="Verdana" w:cs="Times"/>
          <w:b/>
          <w:bCs/>
          <w:color w:val="411C4F"/>
          <w:sz w:val="24"/>
          <w:szCs w:val="24"/>
          <w:lang w:eastAsia="ru-RU"/>
        </w:rPr>
        <w:t>«Добро и зло есть такое же</w:t>
      </w:r>
      <w:r w:rsidR="0014524C">
        <w:rPr>
          <w:rFonts w:ascii="Verdana" w:eastAsia="Times New Roman" w:hAnsi="Verdana" w:cs="Times"/>
          <w:b/>
          <w:bCs/>
          <w:color w:val="411C4F"/>
          <w:sz w:val="24"/>
          <w:szCs w:val="24"/>
          <w:lang w:eastAsia="ru-RU"/>
        </w:rPr>
        <w:t xml:space="preserve"> </w:t>
      </w:r>
      <w:r w:rsidRPr="006A2B98">
        <w:rPr>
          <w:rFonts w:ascii="Verdana" w:eastAsia="Times New Roman" w:hAnsi="Verdana" w:cs="Times"/>
          <w:b/>
          <w:bCs/>
          <w:color w:val="411C4F"/>
          <w:sz w:val="24"/>
          <w:szCs w:val="24"/>
          <w:lang w:eastAsia="ru-RU"/>
        </w:rPr>
        <w:t>создание ноосферы, как и</w:t>
      </w:r>
      <w:r w:rsidR="0014524C">
        <w:rPr>
          <w:rFonts w:ascii="Verdana" w:eastAsia="Times New Roman" w:hAnsi="Verdana" w:cs="Times"/>
          <w:b/>
          <w:bCs/>
          <w:color w:val="411C4F"/>
          <w:sz w:val="24"/>
          <w:szCs w:val="24"/>
          <w:lang w:eastAsia="ru-RU"/>
        </w:rPr>
        <w:t xml:space="preserve"> </w:t>
      </w:r>
      <w:r w:rsidRPr="006A2B98">
        <w:rPr>
          <w:rFonts w:ascii="Verdana" w:eastAsia="Times New Roman" w:hAnsi="Verdana" w:cs="Times"/>
          <w:b/>
          <w:bCs/>
          <w:color w:val="411C4F"/>
          <w:sz w:val="24"/>
          <w:szCs w:val="24"/>
          <w:lang w:eastAsia="ru-RU"/>
        </w:rPr>
        <w:t>всё другое…</w:t>
      </w:r>
    </w:p>
    <w:p w:rsidR="0014524C" w:rsidRPr="006A2B98" w:rsidRDefault="0014524C" w:rsidP="0014524C">
      <w:pPr>
        <w:spacing w:after="0" w:line="159" w:lineRule="atLeast"/>
        <w:jc w:val="both"/>
        <w:textAlignment w:val="baseline"/>
        <w:rPr>
          <w:rFonts w:ascii="Verdana" w:eastAsia="Times New Roman" w:hAnsi="Verdana" w:cs="Arial"/>
          <w:color w:val="0A2229"/>
          <w:sz w:val="24"/>
          <w:szCs w:val="24"/>
          <w:lang w:eastAsia="ru-RU"/>
        </w:rPr>
      </w:pP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xml:space="preserve">    «С учётом того, что Целое Универсально и </w:t>
      </w:r>
      <w:proofErr w:type="spellStart"/>
      <w:r w:rsidRPr="006A2B98">
        <w:rPr>
          <w:rFonts w:ascii="Verdana" w:eastAsia="Times New Roman" w:hAnsi="Verdana" w:cs="Arial"/>
          <w:i/>
          <w:iCs/>
          <w:color w:val="0A2229"/>
          <w:sz w:val="24"/>
          <w:szCs w:val="24"/>
          <w:bdr w:val="none" w:sz="0" w:space="0" w:color="auto" w:frame="1"/>
          <w:lang w:eastAsia="ru-RU"/>
        </w:rPr>
        <w:t>самоподобно</w:t>
      </w:r>
      <w:proofErr w:type="spellEnd"/>
      <w:r w:rsidRPr="006A2B98">
        <w:rPr>
          <w:rFonts w:ascii="Verdana" w:eastAsia="Times New Roman" w:hAnsi="Verdana" w:cs="Arial"/>
          <w:i/>
          <w:iCs/>
          <w:color w:val="0A2229"/>
          <w:sz w:val="24"/>
          <w:szCs w:val="24"/>
          <w:bdr w:val="none" w:sz="0" w:space="0" w:color="auto" w:frame="1"/>
          <w:lang w:eastAsia="ru-RU"/>
        </w:rPr>
        <w:t>, то естественно вам предположить, что человек, как часть Целого, обладает всеми свойствами Целого, как «капля воды повторяет свойства океана, так и океан повторяет свойства капли воды»!» (Диктовка от 20.01.08, стих 4)</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Целое, как и его часть (фрактал) имеют общие характеристики. Один из главных аспектов это</w:t>
      </w:r>
      <w:r w:rsidR="0014524C">
        <w:rPr>
          <w:rFonts w:ascii="Verdana" w:eastAsia="Times New Roman" w:hAnsi="Verdana" w:cs="Arial"/>
          <w:color w:val="0A2229"/>
          <w:sz w:val="24"/>
          <w:szCs w:val="24"/>
          <w:bdr w:val="none" w:sz="0" w:space="0" w:color="auto" w:frame="1"/>
          <w:lang w:eastAsia="ru-RU"/>
        </w:rPr>
        <w:t xml:space="preserve"> </w:t>
      </w:r>
      <w:r w:rsidRPr="006A2B98">
        <w:rPr>
          <w:rFonts w:ascii="Verdana" w:eastAsia="Times New Roman" w:hAnsi="Verdana" w:cs="Arial"/>
          <w:b/>
          <w:bCs/>
          <w:color w:val="0A2229"/>
          <w:sz w:val="24"/>
          <w:szCs w:val="24"/>
          <w:lang w:eastAsia="ru-RU"/>
        </w:rPr>
        <w:t>ВОЛНОВОЙ ХАРАКТЕР</w:t>
      </w:r>
      <w:r w:rsidRPr="006A2B98">
        <w:rPr>
          <w:rFonts w:ascii="Verdana" w:eastAsia="Times New Roman" w:hAnsi="Verdana" w:cs="Arial"/>
          <w:color w:val="0A2229"/>
          <w:sz w:val="24"/>
          <w:szCs w:val="24"/>
          <w:bdr w:val="none" w:sz="0" w:space="0" w:color="auto" w:frame="1"/>
          <w:lang w:eastAsia="ru-RU"/>
        </w:rPr>
        <w:t>.</w:t>
      </w:r>
      <w:r w:rsidRPr="006A2B98">
        <w:rPr>
          <w:rFonts w:ascii="Verdana" w:eastAsia="Times New Roman" w:hAnsi="Verdana" w:cs="Arial"/>
          <w:color w:val="0A2229"/>
          <w:sz w:val="24"/>
          <w:szCs w:val="24"/>
          <w:lang w:eastAsia="ru-RU"/>
        </w:rPr>
        <w:t> </w:t>
      </w:r>
      <w:r w:rsidRPr="006A2B98">
        <w:rPr>
          <w:rFonts w:ascii="Verdana" w:eastAsia="Times New Roman" w:hAnsi="Verdana" w:cs="Arial"/>
          <w:i/>
          <w:iCs/>
          <w:color w:val="0A2229"/>
          <w:sz w:val="24"/>
          <w:szCs w:val="24"/>
          <w:bdr w:val="none" w:sz="0" w:space="0" w:color="auto" w:frame="1"/>
          <w:lang w:eastAsia="ru-RU"/>
        </w:rPr>
        <w:t>«…Энергетического Пространства под названием Целое…» (Диктовка от 04.06.08, стих 3).</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b/>
          <w:bCs/>
          <w:i/>
          <w:iCs/>
          <w:color w:val="0A2229"/>
          <w:sz w:val="24"/>
          <w:szCs w:val="24"/>
          <w:lang w:eastAsia="ru-RU"/>
        </w:rPr>
        <w:t>Волнами </w:t>
      </w:r>
      <w:r w:rsidRPr="006A2B98">
        <w:rPr>
          <w:rFonts w:ascii="Verdana" w:eastAsia="Times New Roman" w:hAnsi="Verdana" w:cs="Arial"/>
          <w:color w:val="0A2229"/>
          <w:sz w:val="24"/>
          <w:szCs w:val="24"/>
          <w:bdr w:val="none" w:sz="0" w:space="0" w:color="auto" w:frame="1"/>
          <w:lang w:eastAsia="ru-RU"/>
        </w:rPr>
        <w:t>называют всякие возмущения состояния вещества или поля, распространяющиеся в пространстве с течением времени, и переносящие с собой энергию</w:t>
      </w:r>
      <w:r w:rsidRPr="006A2B98">
        <w:rPr>
          <w:rFonts w:ascii="Verdana" w:eastAsia="Times New Roman" w:hAnsi="Verdana" w:cs="Arial"/>
          <w:color w:val="0A2229"/>
          <w:sz w:val="24"/>
          <w:szCs w:val="24"/>
          <w:lang w:eastAsia="ru-RU"/>
        </w:rPr>
        <w:t> </w:t>
      </w:r>
      <w:r w:rsidRPr="006A2B98">
        <w:rPr>
          <w:rFonts w:ascii="Verdana" w:eastAsia="Times New Roman" w:hAnsi="Verdana" w:cs="Arial"/>
          <w:i/>
          <w:iCs/>
          <w:color w:val="0A2229"/>
          <w:sz w:val="24"/>
          <w:szCs w:val="24"/>
          <w:bdr w:val="none" w:sz="0" w:space="0" w:color="auto" w:frame="1"/>
          <w:lang w:eastAsia="ru-RU"/>
        </w:rPr>
        <w:t>«…ибо процесс передачи энергии есть волновой процесс…» (Диктовка от 20.10.07, стих 4)</w:t>
      </w:r>
      <w:r w:rsidRPr="006A2B98">
        <w:rPr>
          <w:rFonts w:ascii="Verdana" w:eastAsia="Times New Roman" w:hAnsi="Verdana" w:cs="Arial"/>
          <w:color w:val="0A2229"/>
          <w:sz w:val="24"/>
          <w:szCs w:val="24"/>
          <w:bdr w:val="none" w:sz="0" w:space="0" w:color="auto" w:frame="1"/>
          <w:lang w:eastAsia="ru-RU"/>
        </w:rPr>
        <w:t>. Волновой процесс имеет разную физическую природу: механическую, электромагнитную, гравитационную, химическую, спиновую и т. д.:</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w:t>
      </w:r>
      <w:r w:rsidRPr="006A2B98">
        <w:rPr>
          <w:rFonts w:ascii="Verdana" w:eastAsia="Times New Roman" w:hAnsi="Verdana" w:cs="Arial"/>
          <w:color w:val="0A2229"/>
          <w:sz w:val="24"/>
          <w:szCs w:val="24"/>
          <w:lang w:eastAsia="ru-RU"/>
        </w:rPr>
        <w:t> </w:t>
      </w:r>
      <w:r w:rsidRPr="006A2B98">
        <w:rPr>
          <w:rFonts w:ascii="Verdana" w:eastAsia="Times New Roman" w:hAnsi="Verdana" w:cs="Arial"/>
          <w:i/>
          <w:iCs/>
          <w:color w:val="0A2229"/>
          <w:sz w:val="24"/>
          <w:szCs w:val="24"/>
          <w:bdr w:val="none" w:sz="0" w:space="0" w:color="auto" w:frame="1"/>
          <w:lang w:eastAsia="ru-RU"/>
        </w:rPr>
        <w:t xml:space="preserve">«Весь Мир, окружающий вас, есть энергия, есть волновые процессы, есть полевые структуры, поглощающие и выделяющие энергию одновременно, и, несмотря на многообразие этих встречных процессов перераспределения энергий, всё находится в Гармонии, ибо Пространство есть саморегулирующаяся </w:t>
      </w:r>
      <w:proofErr w:type="spellStart"/>
      <w:r w:rsidRPr="006A2B98">
        <w:rPr>
          <w:rFonts w:ascii="Verdana" w:eastAsia="Times New Roman" w:hAnsi="Verdana" w:cs="Arial"/>
          <w:i/>
          <w:iCs/>
          <w:color w:val="0A2229"/>
          <w:sz w:val="24"/>
          <w:szCs w:val="24"/>
          <w:bdr w:val="none" w:sz="0" w:space="0" w:color="auto" w:frame="1"/>
          <w:lang w:eastAsia="ru-RU"/>
        </w:rPr>
        <w:t>самоподобная</w:t>
      </w:r>
      <w:proofErr w:type="spellEnd"/>
      <w:r w:rsidRPr="006A2B98">
        <w:rPr>
          <w:rFonts w:ascii="Verdana" w:eastAsia="Times New Roman" w:hAnsi="Verdana" w:cs="Arial"/>
          <w:i/>
          <w:iCs/>
          <w:color w:val="0A2229"/>
          <w:sz w:val="24"/>
          <w:szCs w:val="24"/>
          <w:bdr w:val="none" w:sz="0" w:space="0" w:color="auto" w:frame="1"/>
          <w:lang w:eastAsia="ru-RU"/>
        </w:rPr>
        <w:t xml:space="preserve"> фрактальная система…» (Диктовка от 04.06.08, стих 4).</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«…человек вовсе не проявленная биологическая оболочка, а энергетическая Сущность Космического происхождения, несущая в себе признаки волновой природы!» (Диктовка от 01.06.10, стих 17)</w:t>
      </w:r>
    </w:p>
    <w:p w:rsidR="006A2B98" w:rsidRDefault="00B63431" w:rsidP="00B63431">
      <w:pPr>
        <w:spacing w:after="0" w:line="159" w:lineRule="atLeast"/>
        <w:jc w:val="both"/>
        <w:textAlignment w:val="baseline"/>
        <w:rPr>
          <w:rFonts w:ascii="Verdana" w:eastAsia="Times New Roman" w:hAnsi="Verdana" w:cs="Arial"/>
          <w:color w:val="0A2229"/>
          <w:sz w:val="24"/>
          <w:szCs w:val="24"/>
          <w:bdr w:val="none" w:sz="0" w:space="0" w:color="auto" w:frame="1"/>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Другой аспект характеристики Целого это</w:t>
      </w:r>
      <w:r w:rsidR="006A2B98">
        <w:rPr>
          <w:rFonts w:ascii="Verdana" w:eastAsia="Times New Roman" w:hAnsi="Verdana" w:cs="Arial"/>
          <w:color w:val="0A2229"/>
          <w:sz w:val="24"/>
          <w:szCs w:val="24"/>
          <w:bdr w:val="none" w:sz="0" w:space="0" w:color="auto" w:frame="1"/>
          <w:lang w:eastAsia="ru-RU"/>
        </w:rPr>
        <w:t xml:space="preserve"> </w:t>
      </w:r>
      <w:r w:rsidRPr="006A2B98">
        <w:rPr>
          <w:rFonts w:ascii="Verdana" w:eastAsia="Times New Roman" w:hAnsi="Verdana" w:cs="Arial"/>
          <w:b/>
          <w:bCs/>
          <w:color w:val="0A2229"/>
          <w:sz w:val="24"/>
          <w:szCs w:val="24"/>
          <w:lang w:eastAsia="ru-RU"/>
        </w:rPr>
        <w:t>УНИВЕРСАЛЬНОСТЬ</w:t>
      </w:r>
      <w:r w:rsidRPr="006A2B98">
        <w:rPr>
          <w:rFonts w:ascii="Verdana" w:eastAsia="Times New Roman" w:hAnsi="Verdana" w:cs="Arial"/>
          <w:color w:val="0A2229"/>
          <w:sz w:val="24"/>
          <w:szCs w:val="24"/>
          <w:bdr w:val="none" w:sz="0" w:space="0" w:color="auto" w:frame="1"/>
          <w:lang w:eastAsia="ru-RU"/>
        </w:rPr>
        <w:t xml:space="preserve">. Термин «универсальный» означает охватывающий всё или многое; относящийся ко всему; всеобъемлющий, всеобщий. Например, в математике, универсальное множество это </w:t>
      </w:r>
      <w:proofErr w:type="gramStart"/>
      <w:r w:rsidRPr="006A2B98">
        <w:rPr>
          <w:rFonts w:ascii="Verdana" w:eastAsia="Times New Roman" w:hAnsi="Verdana" w:cs="Arial"/>
          <w:color w:val="0A2229"/>
          <w:sz w:val="24"/>
          <w:szCs w:val="24"/>
          <w:bdr w:val="none" w:sz="0" w:space="0" w:color="auto" w:frame="1"/>
          <w:lang w:eastAsia="ru-RU"/>
        </w:rPr>
        <w:t>множество</w:t>
      </w:r>
      <w:proofErr w:type="gramEnd"/>
      <w:r w:rsidRPr="006A2B98">
        <w:rPr>
          <w:rFonts w:ascii="Verdana" w:eastAsia="Times New Roman" w:hAnsi="Verdana" w:cs="Arial"/>
          <w:color w:val="0A2229"/>
          <w:sz w:val="24"/>
          <w:szCs w:val="24"/>
          <w:bdr w:val="none" w:sz="0" w:space="0" w:color="auto" w:frame="1"/>
          <w:lang w:eastAsia="ru-RU"/>
        </w:rPr>
        <w:t xml:space="preserve"> содержащее все объекты и все множества, где УНИВЕРСАЛЬНОЕ множество единственно. </w:t>
      </w:r>
    </w:p>
    <w:p w:rsidR="00B63431" w:rsidRDefault="006A2B98" w:rsidP="00B63431">
      <w:pPr>
        <w:spacing w:after="0" w:line="159" w:lineRule="atLeast"/>
        <w:jc w:val="both"/>
        <w:textAlignment w:val="baseline"/>
        <w:rPr>
          <w:rFonts w:ascii="Verdana" w:eastAsia="Times New Roman" w:hAnsi="Verdana" w:cs="Arial"/>
          <w:i/>
          <w:iCs/>
          <w:color w:val="000000"/>
          <w:sz w:val="24"/>
          <w:szCs w:val="24"/>
          <w:bdr w:val="none" w:sz="0" w:space="0" w:color="auto" w:frame="1"/>
          <w:lang w:eastAsia="ru-RU"/>
        </w:rPr>
      </w:pPr>
      <w:r>
        <w:rPr>
          <w:rFonts w:ascii="Verdana" w:eastAsia="Times New Roman" w:hAnsi="Verdana" w:cs="Arial"/>
          <w:noProof/>
          <w:color w:val="0A2229"/>
          <w:sz w:val="24"/>
          <w:szCs w:val="24"/>
          <w:lang w:eastAsia="ru-RU"/>
        </w:rPr>
        <w:lastRenderedPageBreak/>
        <w:drawing>
          <wp:anchor distT="0" distB="0" distL="114300" distR="114300" simplePos="0" relativeHeight="251664384" behindDoc="1" locked="0" layoutInCell="1" allowOverlap="1">
            <wp:simplePos x="0" y="0"/>
            <wp:positionH relativeFrom="column">
              <wp:posOffset>16510</wp:posOffset>
            </wp:positionH>
            <wp:positionV relativeFrom="paragraph">
              <wp:posOffset>194310</wp:posOffset>
            </wp:positionV>
            <wp:extent cx="2400300" cy="1504950"/>
            <wp:effectExtent l="19050" t="0" r="0" b="0"/>
            <wp:wrapTight wrapText="bothSides">
              <wp:wrapPolygon edited="0">
                <wp:start x="-171" y="0"/>
                <wp:lineTo x="-171" y="21327"/>
                <wp:lineTo x="21600" y="21327"/>
                <wp:lineTo x="21600" y="0"/>
                <wp:lineTo x="-171" y="0"/>
              </wp:wrapPolygon>
            </wp:wrapTight>
            <wp:docPr id="18" name="Рисунок 3" descr="http://cp-pressa.info/images/DS/DS_09/0913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p-pressa.info/images/DS/DS_09/09130901.jpg"/>
                    <pic:cNvPicPr>
                      <a:picLocks noChangeAspect="1" noChangeArrowheads="1"/>
                    </pic:cNvPicPr>
                  </pic:nvPicPr>
                  <pic:blipFill>
                    <a:blip r:embed="rId9" cstate="print"/>
                    <a:srcRect/>
                    <a:stretch>
                      <a:fillRect/>
                    </a:stretch>
                  </pic:blipFill>
                  <pic:spPr bwMode="auto">
                    <a:xfrm>
                      <a:off x="0" y="0"/>
                      <a:ext cx="2400300" cy="1504950"/>
                    </a:xfrm>
                    <a:prstGeom prst="rect">
                      <a:avLst/>
                    </a:prstGeom>
                    <a:noFill/>
                    <a:ln w="9525">
                      <a:noFill/>
                      <a:miter lim="800000"/>
                      <a:headEnd/>
                      <a:tailEnd/>
                    </a:ln>
                  </pic:spPr>
                </pic:pic>
              </a:graphicData>
            </a:graphic>
          </wp:anchor>
        </w:drawing>
      </w:r>
      <w:r w:rsidR="00B63431" w:rsidRPr="006A2B98">
        <w:rPr>
          <w:rFonts w:ascii="Verdana" w:eastAsia="Times New Roman" w:hAnsi="Verdana" w:cs="Arial"/>
          <w:color w:val="0A2229"/>
          <w:sz w:val="24"/>
          <w:szCs w:val="24"/>
          <w:bdr w:val="none" w:sz="0" w:space="0" w:color="auto" w:frame="1"/>
          <w:lang w:eastAsia="ru-RU"/>
        </w:rPr>
        <w:t xml:space="preserve">«…Ибо Универсальность и </w:t>
      </w:r>
      <w:proofErr w:type="gramStart"/>
      <w:r w:rsidR="00B63431" w:rsidRPr="006A2B98">
        <w:rPr>
          <w:rFonts w:ascii="Verdana" w:eastAsia="Times New Roman" w:hAnsi="Verdana" w:cs="Arial"/>
          <w:color w:val="0A2229"/>
          <w:sz w:val="24"/>
          <w:szCs w:val="24"/>
          <w:bdr w:val="none" w:sz="0" w:space="0" w:color="auto" w:frame="1"/>
          <w:lang w:eastAsia="ru-RU"/>
        </w:rPr>
        <w:t>Целостность</w:t>
      </w:r>
      <w:proofErr w:type="gramEnd"/>
      <w:r w:rsidR="00B63431" w:rsidRPr="006A2B98">
        <w:rPr>
          <w:rFonts w:ascii="Verdana" w:eastAsia="Times New Roman" w:hAnsi="Verdana" w:cs="Arial"/>
          <w:color w:val="0A2229"/>
          <w:sz w:val="24"/>
          <w:szCs w:val="24"/>
          <w:bdr w:val="none" w:sz="0" w:space="0" w:color="auto" w:frame="1"/>
          <w:lang w:eastAsia="ru-RU"/>
        </w:rPr>
        <w:t xml:space="preserve"> основные характеристики</w:t>
      </w:r>
      <w:r w:rsidR="00B63431" w:rsidRPr="006A2B98">
        <w:rPr>
          <w:rFonts w:ascii="Verdana" w:eastAsia="Times New Roman" w:hAnsi="Verdana" w:cs="Arial"/>
          <w:i/>
          <w:iCs/>
          <w:color w:val="000000"/>
          <w:sz w:val="24"/>
          <w:szCs w:val="24"/>
          <w:lang w:eastAsia="ru-RU"/>
        </w:rPr>
        <w:t> </w:t>
      </w:r>
      <w:r w:rsidR="00B63431" w:rsidRPr="006A2B98">
        <w:rPr>
          <w:rFonts w:ascii="Verdana" w:eastAsia="Times New Roman" w:hAnsi="Verdana" w:cs="Arial"/>
          <w:i/>
          <w:iCs/>
          <w:color w:val="000000"/>
          <w:sz w:val="24"/>
          <w:szCs w:val="24"/>
          <w:bdr w:val="none" w:sz="0" w:space="0" w:color="auto" w:frame="1"/>
          <w:lang w:eastAsia="ru-RU"/>
        </w:rPr>
        <w:t>Целого, задающего Ритм Великой синхронизации всех фракталов Галактики» (Диктовка от 14.10.08, стих 23).</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00000"/>
          <w:sz w:val="24"/>
          <w:szCs w:val="24"/>
          <w:bdr w:val="none" w:sz="0" w:space="0" w:color="auto" w:frame="1"/>
          <w:lang w:eastAsia="ru-RU"/>
        </w:rPr>
        <w:t xml:space="preserve">На пресс-конференции с академиком Российской Академии космонавтики В. Д. </w:t>
      </w:r>
      <w:proofErr w:type="spellStart"/>
      <w:r w:rsidRPr="006A2B98">
        <w:rPr>
          <w:rFonts w:ascii="Verdana" w:eastAsia="Times New Roman" w:hAnsi="Verdana" w:cs="Arial"/>
          <w:color w:val="000000"/>
          <w:sz w:val="24"/>
          <w:szCs w:val="24"/>
          <w:bdr w:val="none" w:sz="0" w:space="0" w:color="auto" w:frame="1"/>
          <w:lang w:eastAsia="ru-RU"/>
        </w:rPr>
        <w:t>Шабетником</w:t>
      </w:r>
      <w:proofErr w:type="spellEnd"/>
      <w:r w:rsidRPr="006A2B98">
        <w:rPr>
          <w:rFonts w:ascii="Verdana" w:eastAsia="Times New Roman" w:hAnsi="Verdana" w:cs="Arial"/>
          <w:color w:val="000000"/>
          <w:sz w:val="24"/>
          <w:szCs w:val="24"/>
          <w:bdr w:val="none" w:sz="0" w:space="0" w:color="auto" w:frame="1"/>
          <w:lang w:eastAsia="ru-RU"/>
        </w:rPr>
        <w:t xml:space="preserve"> на тему «Фрактальная физика уникальный взгляд на проблемы мироздания», приведён уникальный пример связи человеческой клетки и Солнечной системы:</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xml:space="preserve">     «Самым непосредственным выводом из наблюдения за природой и работой нервной системы человека является то, что проявления их жизнедеятельности имеют общий электромагнитный характер. На примере нервной клетки рассмотрим природу генерации электрических зарядов. В основе механизма создания электрических зарядов находятся ионы вещества клетки. Возникновение заряда и соответственно разности потенциалов происходит за счёт полупроницаемой мембраны клетки, которая (мембрана) приводит к тому, что концентрация некоторых ионов внутри и вне клетки может значительно различаться. Падение напряжения на клеточной мембране составляет менее 0,1 </w:t>
      </w:r>
      <w:proofErr w:type="gramStart"/>
      <w:r w:rsidRPr="006A2B98">
        <w:rPr>
          <w:rFonts w:ascii="Verdana" w:eastAsia="Times New Roman" w:hAnsi="Verdana" w:cs="Arial"/>
          <w:color w:val="000000"/>
          <w:sz w:val="24"/>
          <w:szCs w:val="24"/>
          <w:bdr w:val="none" w:sz="0" w:space="0" w:color="auto" w:frame="1"/>
          <w:lang w:eastAsia="ru-RU"/>
        </w:rPr>
        <w:t>В.</w:t>
      </w:r>
      <w:proofErr w:type="gramEnd"/>
      <w:r w:rsidRPr="006A2B98">
        <w:rPr>
          <w:rFonts w:ascii="Verdana" w:eastAsia="Times New Roman" w:hAnsi="Verdana" w:cs="Arial"/>
          <w:color w:val="000000"/>
          <w:sz w:val="24"/>
          <w:szCs w:val="24"/>
          <w:bdr w:val="none" w:sz="0" w:space="0" w:color="auto" w:frame="1"/>
          <w:lang w:eastAsia="ru-RU"/>
        </w:rPr>
        <w:t xml:space="preserve"> Поэтому напряжённость электрического поля в толще мембраны может достигать огромных размеров около 105 В/ см, она близка к напряжённости электрического поля Солнца 6Ч104 В/см».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«Люди в миниатюре повторяют не только сложность и </w:t>
      </w:r>
      <w:proofErr w:type="spellStart"/>
      <w:r w:rsidRPr="006A2B98">
        <w:rPr>
          <w:rFonts w:ascii="Verdana" w:eastAsia="Times New Roman" w:hAnsi="Verdana" w:cs="Arial"/>
          <w:i/>
          <w:iCs/>
          <w:color w:val="000000"/>
          <w:sz w:val="24"/>
          <w:szCs w:val="24"/>
          <w:bdr w:val="none" w:sz="0" w:space="0" w:color="auto" w:frame="1"/>
          <w:lang w:eastAsia="ru-RU"/>
        </w:rPr>
        <w:t>многоуровневость</w:t>
      </w:r>
      <w:proofErr w:type="spellEnd"/>
      <w:r w:rsidRPr="006A2B98">
        <w:rPr>
          <w:rFonts w:ascii="Verdana" w:eastAsia="Times New Roman" w:hAnsi="Verdana" w:cs="Arial"/>
          <w:i/>
          <w:iCs/>
          <w:color w:val="000000"/>
          <w:sz w:val="24"/>
          <w:szCs w:val="24"/>
          <w:bdr w:val="none" w:sz="0" w:space="0" w:color="auto" w:frame="1"/>
          <w:lang w:eastAsia="ru-RU"/>
        </w:rPr>
        <w:t>, но и универсальность Мироздания…» (Диктовка от 05.02.11, стих 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noProof/>
          <w:color w:val="0A2229"/>
          <w:sz w:val="24"/>
          <w:szCs w:val="24"/>
          <w:lang w:eastAsia="ru-RU"/>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466975" cy="1543050"/>
            <wp:effectExtent l="19050" t="0" r="9525" b="0"/>
            <wp:wrapSquare wrapText="bothSides"/>
            <wp:docPr id="7" name="Рисунок 2" descr="http://cp-pressa.info/images/DS/DS_09/09130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p-pressa.info/images/DS/DS_09/09130904.jpg"/>
                    <pic:cNvPicPr>
                      <a:picLocks noChangeAspect="1" noChangeArrowheads="1"/>
                    </pic:cNvPicPr>
                  </pic:nvPicPr>
                  <pic:blipFill>
                    <a:blip r:embed="rId10" cstate="print"/>
                    <a:srcRect/>
                    <a:stretch>
                      <a:fillRect/>
                    </a:stretch>
                  </pic:blipFill>
                  <pic:spPr bwMode="auto">
                    <a:xfrm>
                      <a:off x="0" y="0"/>
                      <a:ext cx="2466975" cy="1543050"/>
                    </a:xfrm>
                    <a:prstGeom prst="rect">
                      <a:avLst/>
                    </a:prstGeom>
                    <a:noFill/>
                    <a:ln w="9525">
                      <a:noFill/>
                      <a:miter lim="800000"/>
                      <a:headEnd/>
                      <a:tailEnd/>
                    </a:ln>
                  </pic:spPr>
                </pic:pic>
              </a:graphicData>
            </a:graphic>
          </wp:anchor>
        </w:drawing>
      </w:r>
      <w:r w:rsidRPr="006A2B98">
        <w:rPr>
          <w:rFonts w:ascii="Verdana" w:eastAsia="Times New Roman" w:hAnsi="Verdana" w:cs="Arial"/>
          <w:i/>
          <w:iCs/>
          <w:color w:val="000000"/>
          <w:sz w:val="24"/>
          <w:szCs w:val="24"/>
          <w:bdr w:val="none" w:sz="0" w:space="0" w:color="auto" w:frame="1"/>
          <w:lang w:eastAsia="ru-RU"/>
        </w:rPr>
        <w:t>     «Ещё, быть может, каждый атом</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br/>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Вселенная, где сто планет;</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Там всё, что здесь, в объёме сжатом,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Но также то, чего здесь нет».</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В. Я. Брюсов, «Атом»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00000"/>
          <w:sz w:val="24"/>
          <w:szCs w:val="24"/>
          <w:bdr w:val="none" w:sz="0" w:space="0" w:color="auto" w:frame="1"/>
          <w:lang w:eastAsia="ru-RU"/>
        </w:rPr>
        <w:t>В современной науке в основе представлений о строении материального мира лежит системный подход, согласно которому любой объект материального мира, будь то атом, планета, организм или галактика, может быть рассмотрен как сложное образование, включающее составные части, организованные в</w:t>
      </w:r>
      <w:r w:rsidRPr="006A2B98">
        <w:rPr>
          <w:rFonts w:ascii="Verdana" w:eastAsia="Times New Roman" w:hAnsi="Verdana" w:cs="Arial"/>
          <w:color w:val="000000"/>
          <w:sz w:val="24"/>
          <w:szCs w:val="24"/>
          <w:lang w:eastAsia="ru-RU"/>
        </w:rPr>
        <w:t> </w:t>
      </w:r>
      <w:r w:rsidRPr="006A2B98">
        <w:rPr>
          <w:rFonts w:ascii="Verdana" w:eastAsia="Times New Roman" w:hAnsi="Verdana" w:cs="Arial"/>
          <w:b/>
          <w:bCs/>
          <w:color w:val="000000"/>
          <w:sz w:val="24"/>
          <w:szCs w:val="24"/>
          <w:lang w:eastAsia="ru-RU"/>
        </w:rPr>
        <w:t>ЦЕЛОСТНОСТЬ</w:t>
      </w:r>
      <w:r w:rsidRPr="006A2B98">
        <w:rPr>
          <w:rFonts w:ascii="Verdana" w:eastAsia="Times New Roman" w:hAnsi="Verdana" w:cs="Arial"/>
          <w:color w:val="000000"/>
          <w:sz w:val="24"/>
          <w:szCs w:val="24"/>
          <w:bdr w:val="none" w:sz="0" w:space="0" w:color="auto" w:frame="1"/>
          <w:lang w:eastAsia="ru-RU"/>
        </w:rPr>
        <w:t>, т. е. представляют собой: УПОРЯДОЧЕННЫЕ, СТРУКТУРИРОВАННЫЕ, ИЕРАРХИЧЕСКИ ОРГАНИЗОВАННЫЕ СИСТЕМЫ.</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«Пространство действительно УНИВЕРСАЛЬНО, и всё, что входит в Него, подчиняется физическим законам, открытыми (с Моей Помощью) великими физиками человечества, подтверждающими подобие Системы на всех уровнях энергии, Её повторяемость и Её ЦЕЛОСТНОСТЬ (КОНГРУЭНТНОСТЬ), что является основой Её развития и эволюции» (Диктовка от 13.01.08, стих 5).</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00000"/>
          <w:sz w:val="24"/>
          <w:szCs w:val="24"/>
          <w:bdr w:val="none" w:sz="0" w:space="0" w:color="auto" w:frame="1"/>
          <w:lang w:eastAsia="ru-RU"/>
        </w:rPr>
        <w:t>Символ ожерелья ведического бога Индры метафорическая иллюстрация этого принципа. В «</w:t>
      </w:r>
      <w:proofErr w:type="spellStart"/>
      <w:r w:rsidRPr="006A2B98">
        <w:rPr>
          <w:rFonts w:ascii="Verdana" w:eastAsia="Times New Roman" w:hAnsi="Verdana" w:cs="Arial"/>
          <w:color w:val="000000"/>
          <w:sz w:val="24"/>
          <w:szCs w:val="24"/>
          <w:bdr w:val="none" w:sz="0" w:space="0" w:color="auto" w:frame="1"/>
          <w:lang w:eastAsia="ru-RU"/>
        </w:rPr>
        <w:t>Аватамсака-сутре</w:t>
      </w:r>
      <w:proofErr w:type="spellEnd"/>
      <w:r w:rsidRPr="006A2B98">
        <w:rPr>
          <w:rFonts w:ascii="Verdana" w:eastAsia="Times New Roman" w:hAnsi="Verdana" w:cs="Arial"/>
          <w:color w:val="000000"/>
          <w:sz w:val="24"/>
          <w:szCs w:val="24"/>
          <w:bdr w:val="none" w:sz="0" w:space="0" w:color="auto" w:frame="1"/>
          <w:lang w:eastAsia="ru-RU"/>
        </w:rPr>
        <w:t xml:space="preserve">» записано: «В небесах </w:t>
      </w:r>
      <w:r w:rsidRPr="006A2B98">
        <w:rPr>
          <w:rFonts w:ascii="Verdana" w:eastAsia="Times New Roman" w:hAnsi="Verdana" w:cs="Arial"/>
          <w:color w:val="000000"/>
          <w:sz w:val="24"/>
          <w:szCs w:val="24"/>
          <w:bdr w:val="none" w:sz="0" w:space="0" w:color="auto" w:frame="1"/>
          <w:lang w:eastAsia="ru-RU"/>
        </w:rPr>
        <w:lastRenderedPageBreak/>
        <w:t>Индры есть, говорят, нить жемчуга, подобранная так, что если глянешь на одну жемчужину, то увидишь все остальные, отражёнными в ней. И точно так же каждая вещь в мире не есть просто она сама, а заключает в себе все другие вещи и на самом деле есть всё остальное».</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«…целостность Пространства достигается только при обеспечении фрактального подобия…» (Диктовка от 08.04.08, стих 26).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«…фрактальное подобие есть подтверждение Единства человека и Высшего Разума, а многообразие проявлений Разума есть Целостность и Единство НООСФЕРЫ!» (Диктовка от 29.10.08, стих 26).</w:t>
      </w:r>
    </w:p>
    <w:p w:rsidR="00B63431" w:rsidRPr="006A2B98" w:rsidRDefault="006A2B98" w:rsidP="00B63431">
      <w:pPr>
        <w:spacing w:after="0" w:line="159" w:lineRule="atLeast"/>
        <w:jc w:val="both"/>
        <w:textAlignment w:val="baseline"/>
        <w:rPr>
          <w:rFonts w:ascii="Verdana" w:eastAsia="Times New Roman" w:hAnsi="Verdana" w:cs="Arial"/>
          <w:color w:val="0A2229"/>
          <w:sz w:val="24"/>
          <w:szCs w:val="24"/>
          <w:lang w:eastAsia="ru-RU"/>
        </w:rPr>
      </w:pPr>
      <w:r>
        <w:rPr>
          <w:rFonts w:ascii="Verdana" w:eastAsia="Times New Roman" w:hAnsi="Verdana" w:cs="Arial"/>
          <w:i/>
          <w:iCs/>
          <w:noProof/>
          <w:color w:val="000000"/>
          <w:sz w:val="24"/>
          <w:szCs w:val="24"/>
          <w:lang w:eastAsia="ru-RU"/>
        </w:rPr>
        <w:drawing>
          <wp:anchor distT="0" distB="0" distL="114300" distR="114300" simplePos="0" relativeHeight="251665408" behindDoc="1" locked="0" layoutInCell="1" allowOverlap="1">
            <wp:simplePos x="0" y="0"/>
            <wp:positionH relativeFrom="column">
              <wp:posOffset>175260</wp:posOffset>
            </wp:positionH>
            <wp:positionV relativeFrom="paragraph">
              <wp:posOffset>788035</wp:posOffset>
            </wp:positionV>
            <wp:extent cx="2863850" cy="1898650"/>
            <wp:effectExtent l="19050" t="0" r="0" b="0"/>
            <wp:wrapTight wrapText="bothSides">
              <wp:wrapPolygon edited="0">
                <wp:start x="-144" y="0"/>
                <wp:lineTo x="-144" y="21456"/>
                <wp:lineTo x="21552" y="21456"/>
                <wp:lineTo x="21552" y="0"/>
                <wp:lineTo x="-144" y="0"/>
              </wp:wrapPolygon>
            </wp:wrapTight>
            <wp:docPr id="19" name="Рисунок 5" descr="http://cp-pressa.info/images/DS/DS_09/0913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p-pressa.info/images/DS/DS_09/09130902.jpg"/>
                    <pic:cNvPicPr>
                      <a:picLocks noChangeAspect="1" noChangeArrowheads="1"/>
                    </pic:cNvPicPr>
                  </pic:nvPicPr>
                  <pic:blipFill>
                    <a:blip r:embed="rId11" cstate="print"/>
                    <a:srcRect/>
                    <a:stretch>
                      <a:fillRect/>
                    </a:stretch>
                  </pic:blipFill>
                  <pic:spPr bwMode="auto">
                    <a:xfrm>
                      <a:off x="0" y="0"/>
                      <a:ext cx="2863850" cy="1898650"/>
                    </a:xfrm>
                    <a:prstGeom prst="rect">
                      <a:avLst/>
                    </a:prstGeom>
                    <a:noFill/>
                    <a:ln w="9525">
                      <a:noFill/>
                      <a:miter lim="800000"/>
                      <a:headEnd/>
                      <a:tailEnd/>
                    </a:ln>
                  </pic:spPr>
                </pic:pic>
              </a:graphicData>
            </a:graphic>
          </wp:anchor>
        </w:drawing>
      </w:r>
      <w:r w:rsidR="00B63431" w:rsidRPr="006A2B98">
        <w:rPr>
          <w:rFonts w:ascii="Verdana" w:eastAsia="Times New Roman" w:hAnsi="Verdana" w:cs="Arial"/>
          <w:i/>
          <w:iCs/>
          <w:color w:val="000000"/>
          <w:sz w:val="24"/>
          <w:szCs w:val="24"/>
          <w:bdr w:val="none" w:sz="0" w:space="0" w:color="auto" w:frame="1"/>
          <w:lang w:eastAsia="ru-RU"/>
        </w:rPr>
        <w:t>    </w:t>
      </w:r>
      <w:r w:rsidR="00B63431" w:rsidRPr="006A2B98">
        <w:rPr>
          <w:rFonts w:ascii="Verdana" w:eastAsia="Times New Roman" w:hAnsi="Verdana" w:cs="Arial"/>
          <w:i/>
          <w:iCs/>
          <w:color w:val="000000"/>
          <w:sz w:val="24"/>
          <w:szCs w:val="24"/>
          <w:lang w:eastAsia="ru-RU"/>
        </w:rPr>
        <w:t> </w:t>
      </w:r>
      <w:r w:rsidR="00B63431" w:rsidRPr="006A2B98">
        <w:rPr>
          <w:rFonts w:ascii="Verdana" w:eastAsia="Times New Roman" w:hAnsi="Verdana" w:cs="Arial"/>
          <w:color w:val="000000"/>
          <w:sz w:val="24"/>
          <w:szCs w:val="24"/>
          <w:bdr w:val="none" w:sz="0" w:space="0" w:color="auto" w:frame="1"/>
          <w:lang w:eastAsia="ru-RU"/>
        </w:rPr>
        <w:t xml:space="preserve">Большой вклад в познании Ноосферы внёс В. И. Вернадский. Учёный отталкивается от того, что исходным пунктом в познании Вселенной является человек, поскольку возникновение человека связано с главным процессом эволюции космического вещества. </w:t>
      </w:r>
      <w:proofErr w:type="gramStart"/>
      <w:r w:rsidR="00B63431" w:rsidRPr="006A2B98">
        <w:rPr>
          <w:rFonts w:ascii="Verdana" w:eastAsia="Times New Roman" w:hAnsi="Verdana" w:cs="Arial"/>
          <w:color w:val="000000"/>
          <w:sz w:val="24"/>
          <w:szCs w:val="24"/>
          <w:bdr w:val="none" w:sz="0" w:space="0" w:color="auto" w:frame="1"/>
          <w:lang w:eastAsia="ru-RU"/>
        </w:rPr>
        <w:t>Описывая новую эпоху разума на энергетическом уровне, Вернадский делает акцент на эволюционный переход от геохимических процессов к биохимическим, и, наконец, к энергии мысли.</w:t>
      </w:r>
      <w:proofErr w:type="gramEnd"/>
      <w:r w:rsidR="00B63431" w:rsidRPr="006A2B98">
        <w:rPr>
          <w:rFonts w:ascii="Verdana" w:eastAsia="Times New Roman" w:hAnsi="Verdana" w:cs="Arial"/>
          <w:color w:val="000000"/>
          <w:sz w:val="24"/>
          <w:szCs w:val="24"/>
          <w:bdr w:val="none" w:sz="0" w:space="0" w:color="auto" w:frame="1"/>
          <w:lang w:eastAsia="ru-RU"/>
        </w:rPr>
        <w:t xml:space="preserve"> </w:t>
      </w:r>
      <w:proofErr w:type="gramStart"/>
      <w:r w:rsidR="00B63431" w:rsidRPr="006A2B98">
        <w:rPr>
          <w:rFonts w:ascii="Verdana" w:eastAsia="Times New Roman" w:hAnsi="Verdana" w:cs="Arial"/>
          <w:color w:val="000000"/>
          <w:sz w:val="24"/>
          <w:szCs w:val="24"/>
          <w:bdr w:val="none" w:sz="0" w:space="0" w:color="auto" w:frame="1"/>
          <w:lang w:eastAsia="ru-RU"/>
        </w:rPr>
        <w:t>Поэтому человек «…должен мыслить и действовать в новом аспекте, не только в аспекте отдельной личности, семьи или рода, государств или их союзов, но и в планетном аспекте» (В. И. Вернадский.</w:t>
      </w:r>
      <w:proofErr w:type="gramEnd"/>
      <w:r w:rsidR="00B63431" w:rsidRPr="006A2B98">
        <w:rPr>
          <w:rFonts w:ascii="Verdana" w:eastAsia="Times New Roman" w:hAnsi="Verdana" w:cs="Arial"/>
          <w:color w:val="000000"/>
          <w:sz w:val="24"/>
          <w:szCs w:val="24"/>
          <w:bdr w:val="none" w:sz="0" w:space="0" w:color="auto" w:frame="1"/>
          <w:lang w:eastAsia="ru-RU"/>
        </w:rPr>
        <w:t xml:space="preserve"> О науке. Т.1. Научное знание. Научное Творчество. Научная мысль. Дубна: </w:t>
      </w:r>
      <w:proofErr w:type="gramStart"/>
      <w:r w:rsidR="00B63431" w:rsidRPr="006A2B98">
        <w:rPr>
          <w:rFonts w:ascii="Verdana" w:eastAsia="Times New Roman" w:hAnsi="Verdana" w:cs="Arial"/>
          <w:color w:val="000000"/>
          <w:sz w:val="24"/>
          <w:szCs w:val="24"/>
          <w:bdr w:val="none" w:sz="0" w:space="0" w:color="auto" w:frame="1"/>
          <w:lang w:eastAsia="ru-RU"/>
        </w:rPr>
        <w:t>«Феникс», 1997 г.).</w:t>
      </w:r>
      <w:proofErr w:type="gramEnd"/>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Прекрасным образом единства, целостности и фрактальной части человека, как части Великого Космоса, являются поэтические строки А. Л. Чижевского:</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«Мы дети Космоса.</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И наш родимый дом</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xml:space="preserve">     Так </w:t>
      </w:r>
      <w:proofErr w:type="gramStart"/>
      <w:r w:rsidRPr="006A2B98">
        <w:rPr>
          <w:rFonts w:ascii="Verdana" w:eastAsia="Times New Roman" w:hAnsi="Verdana" w:cs="Arial"/>
          <w:i/>
          <w:iCs/>
          <w:color w:val="000000"/>
          <w:sz w:val="24"/>
          <w:szCs w:val="24"/>
          <w:bdr w:val="none" w:sz="0" w:space="0" w:color="auto" w:frame="1"/>
          <w:lang w:eastAsia="ru-RU"/>
        </w:rPr>
        <w:t>спаян</w:t>
      </w:r>
      <w:proofErr w:type="gramEnd"/>
      <w:r w:rsidRPr="006A2B98">
        <w:rPr>
          <w:rFonts w:ascii="Verdana" w:eastAsia="Times New Roman" w:hAnsi="Verdana" w:cs="Arial"/>
          <w:i/>
          <w:iCs/>
          <w:color w:val="000000"/>
          <w:sz w:val="24"/>
          <w:szCs w:val="24"/>
          <w:bdr w:val="none" w:sz="0" w:space="0" w:color="auto" w:frame="1"/>
          <w:lang w:eastAsia="ru-RU"/>
        </w:rPr>
        <w:t xml:space="preserve"> общностью</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и неразрывно прочен,</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Что чувствуем себя</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xml:space="preserve">     мы </w:t>
      </w:r>
      <w:proofErr w:type="gramStart"/>
      <w:r w:rsidRPr="006A2B98">
        <w:rPr>
          <w:rFonts w:ascii="Verdana" w:eastAsia="Times New Roman" w:hAnsi="Verdana" w:cs="Arial"/>
          <w:i/>
          <w:iCs/>
          <w:color w:val="000000"/>
          <w:sz w:val="24"/>
          <w:szCs w:val="24"/>
          <w:bdr w:val="none" w:sz="0" w:space="0" w:color="auto" w:frame="1"/>
          <w:lang w:eastAsia="ru-RU"/>
        </w:rPr>
        <w:t>слитными</w:t>
      </w:r>
      <w:proofErr w:type="gramEnd"/>
      <w:r w:rsidRPr="006A2B98">
        <w:rPr>
          <w:rFonts w:ascii="Verdana" w:eastAsia="Times New Roman" w:hAnsi="Verdana" w:cs="Arial"/>
          <w:i/>
          <w:iCs/>
          <w:color w:val="000000"/>
          <w:sz w:val="24"/>
          <w:szCs w:val="24"/>
          <w:bdr w:val="none" w:sz="0" w:space="0" w:color="auto" w:frame="1"/>
          <w:lang w:eastAsia="ru-RU"/>
        </w:rPr>
        <w:t xml:space="preserve"> в одном,</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Что в каждой точке мир</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весь мир сосредоточен...</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И жизнь повсюду жизнь</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в материи самой,</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В глубинах вещества</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от края и до края</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Торжественно течет</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в борьбе с великой тьмой,</w:t>
      </w:r>
    </w:p>
    <w:p w:rsidR="006A2B98" w:rsidRDefault="00B63431" w:rsidP="00B63431">
      <w:pPr>
        <w:spacing w:after="0" w:line="159" w:lineRule="atLeast"/>
        <w:ind w:left="265"/>
        <w:jc w:val="both"/>
        <w:textAlignment w:val="baseline"/>
        <w:rPr>
          <w:rFonts w:ascii="Verdana" w:eastAsia="Times New Roman" w:hAnsi="Verdana" w:cs="Arial"/>
          <w:i/>
          <w:iCs/>
          <w:color w:val="000000"/>
          <w:sz w:val="24"/>
          <w:szCs w:val="24"/>
          <w:bdr w:val="none" w:sz="0" w:space="0" w:color="auto" w:frame="1"/>
          <w:lang w:eastAsia="ru-RU"/>
        </w:rPr>
      </w:pPr>
      <w:r w:rsidRPr="006A2B98">
        <w:rPr>
          <w:rFonts w:ascii="Verdana" w:eastAsia="Times New Roman" w:hAnsi="Verdana" w:cs="Arial"/>
          <w:i/>
          <w:iCs/>
          <w:color w:val="000000"/>
          <w:sz w:val="24"/>
          <w:szCs w:val="24"/>
          <w:bdr w:val="none" w:sz="0" w:space="0" w:color="auto" w:frame="1"/>
          <w:lang w:eastAsia="ru-RU"/>
        </w:rPr>
        <w:t>     Страдает и горит,</w:t>
      </w:r>
    </w:p>
    <w:p w:rsidR="00B63431" w:rsidRPr="006A2B98" w:rsidRDefault="00B63431" w:rsidP="00B63431">
      <w:pPr>
        <w:spacing w:after="0" w:line="159" w:lineRule="atLeast"/>
        <w:ind w:left="265"/>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нигде не умолкая».</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00000"/>
          <w:sz w:val="24"/>
          <w:szCs w:val="24"/>
          <w:bdr w:val="none" w:sz="0" w:space="0" w:color="auto" w:frame="1"/>
          <w:lang w:eastAsia="ru-RU"/>
        </w:rPr>
        <w:t>Например, тот факт, что один и тот же феномен проявляется и как частица и как волна, находят своё выражение в принципе</w:t>
      </w:r>
      <w:r w:rsidRPr="006A2B98">
        <w:rPr>
          <w:rFonts w:ascii="Verdana" w:eastAsia="Times New Roman" w:hAnsi="Verdana" w:cs="Arial"/>
          <w:color w:val="000000"/>
          <w:sz w:val="24"/>
          <w:szCs w:val="24"/>
          <w:lang w:eastAsia="ru-RU"/>
        </w:rPr>
        <w:t> </w:t>
      </w:r>
      <w:r w:rsidRPr="006A2B98">
        <w:rPr>
          <w:rFonts w:ascii="Verdana" w:eastAsia="Times New Roman" w:hAnsi="Verdana" w:cs="Arial"/>
          <w:b/>
          <w:bCs/>
          <w:color w:val="000000"/>
          <w:sz w:val="24"/>
          <w:szCs w:val="24"/>
          <w:lang w:eastAsia="ru-RU"/>
        </w:rPr>
        <w:t>ДОПОЛНИТЕЛЬНОСТИ</w:t>
      </w:r>
      <w:r w:rsidRPr="006A2B98">
        <w:rPr>
          <w:rFonts w:ascii="Verdana" w:eastAsia="Times New Roman" w:hAnsi="Verdana" w:cs="Arial"/>
          <w:color w:val="000000"/>
          <w:sz w:val="24"/>
          <w:szCs w:val="24"/>
          <w:bdr w:val="none" w:sz="0" w:space="0" w:color="auto" w:frame="1"/>
          <w:lang w:eastAsia="ru-RU"/>
        </w:rPr>
        <w:t>, который ввёл Нильс Бор. Л. И. Пономарёв в книге «По ту сторону кванта» пишет:</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lastRenderedPageBreak/>
        <w:t>     «</w:t>
      </w:r>
      <w:proofErr w:type="spellStart"/>
      <w:r w:rsidRPr="006A2B98">
        <w:rPr>
          <w:rFonts w:ascii="Verdana" w:eastAsia="Times New Roman" w:hAnsi="Verdana" w:cs="Arial"/>
          <w:color w:val="000000"/>
          <w:sz w:val="24"/>
          <w:szCs w:val="24"/>
          <w:bdr w:val="none" w:sz="0" w:space="0" w:color="auto" w:frame="1"/>
          <w:lang w:eastAsia="ru-RU"/>
        </w:rPr>
        <w:t>Дополнительность</w:t>
      </w:r>
      <w:proofErr w:type="spellEnd"/>
      <w:r w:rsidRPr="006A2B98">
        <w:rPr>
          <w:rFonts w:ascii="Verdana" w:eastAsia="Times New Roman" w:hAnsi="Verdana" w:cs="Arial"/>
          <w:color w:val="000000"/>
          <w:sz w:val="24"/>
          <w:szCs w:val="24"/>
          <w:bdr w:val="none" w:sz="0" w:space="0" w:color="auto" w:frame="1"/>
          <w:lang w:eastAsia="ru-RU"/>
        </w:rPr>
        <w:t xml:space="preserve"> вот то слово и тот поворот мысли, которые стали доступны всем благодаря Бору. До него все были убеждены, что несовместимость двух типов приборов непременно влечёт за собой противоречивость их свойств. Бор отрицал такую прямолинейность суждений и разъяснял: да, свойства их действительно несовместимы, но для полного описания атомного объекта оба они равно необходимы и поэтому не противоречат, а дополняют друг друга…</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…Два дополнительных свойства атомной реальности нельзя разделить, не нарушив при этом полноту и единство явления природы, которое мы называем атомом…</w:t>
      </w:r>
    </w:p>
    <w:p w:rsidR="00B63431" w:rsidRPr="006A2B98" w:rsidRDefault="006A2B98" w:rsidP="00B63431">
      <w:pPr>
        <w:spacing w:after="0" w:line="159" w:lineRule="atLeast"/>
        <w:jc w:val="both"/>
        <w:textAlignment w:val="baseline"/>
        <w:rPr>
          <w:rFonts w:ascii="Verdana" w:eastAsia="Times New Roman" w:hAnsi="Verdana" w:cs="Arial"/>
          <w:color w:val="0A2229"/>
          <w:sz w:val="24"/>
          <w:szCs w:val="24"/>
          <w:lang w:eastAsia="ru-RU"/>
        </w:rPr>
      </w:pPr>
      <w:r>
        <w:rPr>
          <w:rFonts w:ascii="Verdana" w:eastAsia="Times New Roman" w:hAnsi="Verdana" w:cs="Arial"/>
          <w:noProof/>
          <w:color w:val="000000"/>
          <w:sz w:val="24"/>
          <w:szCs w:val="24"/>
          <w:lang w:eastAsia="ru-RU"/>
        </w:rPr>
        <w:drawing>
          <wp:anchor distT="0" distB="0" distL="114300" distR="114300" simplePos="0" relativeHeight="251666432" behindDoc="1" locked="0" layoutInCell="1" allowOverlap="1">
            <wp:simplePos x="0" y="0"/>
            <wp:positionH relativeFrom="column">
              <wp:posOffset>16510</wp:posOffset>
            </wp:positionH>
            <wp:positionV relativeFrom="paragraph">
              <wp:posOffset>2088515</wp:posOffset>
            </wp:positionV>
            <wp:extent cx="3352800" cy="2381250"/>
            <wp:effectExtent l="19050" t="0" r="0" b="0"/>
            <wp:wrapTight wrapText="bothSides">
              <wp:wrapPolygon edited="0">
                <wp:start x="-123" y="0"/>
                <wp:lineTo x="-123" y="21427"/>
                <wp:lineTo x="21600" y="21427"/>
                <wp:lineTo x="21600" y="0"/>
                <wp:lineTo x="-123" y="0"/>
              </wp:wrapPolygon>
            </wp:wrapTight>
            <wp:docPr id="6" name="Рисунок 6" descr="http://cp-pressa.info/images/DS/DS_09/091309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p-pressa.info/images/DS/DS_09/09130905.jpg"/>
                    <pic:cNvPicPr>
                      <a:picLocks noChangeAspect="1" noChangeArrowheads="1"/>
                    </pic:cNvPicPr>
                  </pic:nvPicPr>
                  <pic:blipFill>
                    <a:blip r:embed="rId12" cstate="print"/>
                    <a:srcRect/>
                    <a:stretch>
                      <a:fillRect/>
                    </a:stretch>
                  </pic:blipFill>
                  <pic:spPr bwMode="auto">
                    <a:xfrm>
                      <a:off x="0" y="0"/>
                      <a:ext cx="3352800" cy="2381250"/>
                    </a:xfrm>
                    <a:prstGeom prst="rect">
                      <a:avLst/>
                    </a:prstGeom>
                    <a:noFill/>
                    <a:ln w="9525">
                      <a:noFill/>
                      <a:miter lim="800000"/>
                      <a:headEnd/>
                      <a:tailEnd/>
                    </a:ln>
                  </pic:spPr>
                </pic:pic>
              </a:graphicData>
            </a:graphic>
          </wp:anchor>
        </w:drawing>
      </w:r>
      <w:r w:rsidR="00B63431" w:rsidRPr="006A2B98">
        <w:rPr>
          <w:rFonts w:ascii="Verdana" w:eastAsia="Times New Roman" w:hAnsi="Verdana" w:cs="Arial"/>
          <w:color w:val="000000"/>
          <w:sz w:val="24"/>
          <w:szCs w:val="24"/>
          <w:bdr w:val="none" w:sz="0" w:space="0" w:color="auto" w:frame="1"/>
          <w:lang w:eastAsia="ru-RU"/>
        </w:rPr>
        <w:t xml:space="preserve">     …Атомный объект это и не частица, и не волна и даже ни то, ни другое одновременно. Атомный объект это нечто третье, не равное простой сумме свойств волны и частицы. Это атомное «нечто» недоступно восприятию наших пяти чувств, </w:t>
      </w:r>
      <w:proofErr w:type="gramStart"/>
      <w:r w:rsidR="00B63431" w:rsidRPr="006A2B98">
        <w:rPr>
          <w:rFonts w:ascii="Verdana" w:eastAsia="Times New Roman" w:hAnsi="Verdana" w:cs="Arial"/>
          <w:color w:val="000000"/>
          <w:sz w:val="24"/>
          <w:szCs w:val="24"/>
          <w:bdr w:val="none" w:sz="0" w:space="0" w:color="auto" w:frame="1"/>
          <w:lang w:eastAsia="ru-RU"/>
        </w:rPr>
        <w:t>и</w:t>
      </w:r>
      <w:proofErr w:type="gramEnd"/>
      <w:r w:rsidR="00B63431" w:rsidRPr="006A2B98">
        <w:rPr>
          <w:rFonts w:ascii="Verdana" w:eastAsia="Times New Roman" w:hAnsi="Verdana" w:cs="Arial"/>
          <w:color w:val="000000"/>
          <w:sz w:val="24"/>
          <w:szCs w:val="24"/>
          <w:bdr w:val="none" w:sz="0" w:space="0" w:color="auto" w:frame="1"/>
          <w:lang w:eastAsia="ru-RU"/>
        </w:rPr>
        <w:t xml:space="preserve"> тем не менее оно, безусловно, реально. У нас нет образов и органов чувств, чтобы вполне представить себе свойства этой реальности…». Но значение принципа дополнительности выходит далеко за пределы квантовой механики, где он возник первоначально. Лишь позже при попытках распространить его на другие области науки выяснилось его истинное значение для всей системы человеческих знаний.</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xml:space="preserve">     Д. С. Лихачёв в статье ««Принцип дополнительности» в изучении литературы» отмечает: «Принцип дополнительности в гуманитарных науках выражен наиболее сильно. </w:t>
      </w:r>
      <w:proofErr w:type="gramStart"/>
      <w:r w:rsidRPr="006A2B98">
        <w:rPr>
          <w:rFonts w:ascii="Verdana" w:eastAsia="Times New Roman" w:hAnsi="Verdana" w:cs="Arial"/>
          <w:color w:val="000000"/>
          <w:sz w:val="24"/>
          <w:szCs w:val="24"/>
          <w:bdr w:val="none" w:sz="0" w:space="0" w:color="auto" w:frame="1"/>
          <w:lang w:eastAsia="ru-RU"/>
        </w:rPr>
        <w:t>Можно видеть его в самых различных проявлениях, например в объяснениях одного и того же явления биографическими условиями, историческим окружением, состоянием «литературной дискуссии» между различными авторами и пр. и пр., но самый главный принцип дополнительности в области литературы, как кажется, заключается в дополнительности закономерности, обусловленности, с одной стороны, и свободы творца с другой, свободы, как некой необъяснимости».</w:t>
      </w:r>
      <w:proofErr w:type="gramEnd"/>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xml:space="preserve">     Отвечая на основной вопрос философии: что первично, материя или сознание, рациональное или иррациональное, мы можем говорить </w:t>
      </w:r>
      <w:proofErr w:type="spellStart"/>
      <w:r w:rsidRPr="006A2B98">
        <w:rPr>
          <w:rFonts w:ascii="Verdana" w:eastAsia="Times New Roman" w:hAnsi="Verdana" w:cs="Arial"/>
          <w:color w:val="000000"/>
          <w:sz w:val="24"/>
          <w:szCs w:val="24"/>
          <w:bdr w:val="none" w:sz="0" w:space="0" w:color="auto" w:frame="1"/>
          <w:lang w:eastAsia="ru-RU"/>
        </w:rPr>
        <w:t>о</w:t>
      </w:r>
      <w:r w:rsidRPr="006A2B98">
        <w:rPr>
          <w:rFonts w:ascii="Verdana" w:eastAsia="Times New Roman" w:hAnsi="Verdana" w:cs="Arial"/>
          <w:i/>
          <w:iCs/>
          <w:color w:val="000000"/>
          <w:sz w:val="24"/>
          <w:szCs w:val="24"/>
          <w:bdr w:val="none" w:sz="0" w:space="0" w:color="auto" w:frame="1"/>
          <w:lang w:eastAsia="ru-RU"/>
        </w:rPr>
        <w:t>ДОПОЛНИТЕЛЬНОСТИ</w:t>
      </w:r>
      <w:proofErr w:type="spellEnd"/>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00000"/>
          <w:sz w:val="24"/>
          <w:szCs w:val="24"/>
          <w:bdr w:val="none" w:sz="0" w:space="0" w:color="auto" w:frame="1"/>
          <w:lang w:eastAsia="ru-RU"/>
        </w:rPr>
        <w:t xml:space="preserve">этих философских категорий. </w:t>
      </w:r>
      <w:proofErr w:type="spellStart"/>
      <w:r w:rsidRPr="006A2B98">
        <w:rPr>
          <w:rFonts w:ascii="Verdana" w:eastAsia="Times New Roman" w:hAnsi="Verdana" w:cs="Arial"/>
          <w:color w:val="000000"/>
          <w:sz w:val="24"/>
          <w:szCs w:val="24"/>
          <w:bdr w:val="none" w:sz="0" w:space="0" w:color="auto" w:frame="1"/>
          <w:lang w:eastAsia="ru-RU"/>
        </w:rPr>
        <w:t>Дополнительность</w:t>
      </w:r>
      <w:proofErr w:type="spellEnd"/>
      <w:r w:rsidRPr="006A2B98">
        <w:rPr>
          <w:rFonts w:ascii="Verdana" w:eastAsia="Times New Roman" w:hAnsi="Verdana" w:cs="Arial"/>
          <w:color w:val="000000"/>
          <w:sz w:val="24"/>
          <w:szCs w:val="24"/>
          <w:bdr w:val="none" w:sz="0" w:space="0" w:color="auto" w:frame="1"/>
          <w:lang w:eastAsia="ru-RU"/>
        </w:rPr>
        <w:t xml:space="preserve"> </w:t>
      </w:r>
      <w:proofErr w:type="gramStart"/>
      <w:r w:rsidRPr="006A2B98">
        <w:rPr>
          <w:rFonts w:ascii="Verdana" w:eastAsia="Times New Roman" w:hAnsi="Verdana" w:cs="Arial"/>
          <w:color w:val="000000"/>
          <w:sz w:val="24"/>
          <w:szCs w:val="24"/>
          <w:bdr w:val="none" w:sz="0" w:space="0" w:color="auto" w:frame="1"/>
          <w:lang w:eastAsia="ru-RU"/>
        </w:rPr>
        <w:t>рационального</w:t>
      </w:r>
      <w:proofErr w:type="gramEnd"/>
      <w:r w:rsidRPr="006A2B98">
        <w:rPr>
          <w:rFonts w:ascii="Verdana" w:eastAsia="Times New Roman" w:hAnsi="Verdana" w:cs="Arial"/>
          <w:color w:val="000000"/>
          <w:sz w:val="24"/>
          <w:szCs w:val="24"/>
          <w:bdr w:val="none" w:sz="0" w:space="0" w:color="auto" w:frame="1"/>
          <w:lang w:eastAsia="ru-RU"/>
        </w:rPr>
        <w:t xml:space="preserve"> и иррационального хорошо прослеживается в таких философских понятиях, как анализ и синтез, различие и тождество, часть и целое, необходимость и случайность, дискретное и непрерывное. В этих категориях сознание ухватывает противоречивость и текучесть жизни и бытия. Полярность, </w:t>
      </w:r>
      <w:proofErr w:type="spellStart"/>
      <w:r w:rsidRPr="006A2B98">
        <w:rPr>
          <w:rFonts w:ascii="Verdana" w:eastAsia="Times New Roman" w:hAnsi="Verdana" w:cs="Arial"/>
          <w:color w:val="000000"/>
          <w:sz w:val="24"/>
          <w:szCs w:val="24"/>
          <w:bdr w:val="none" w:sz="0" w:space="0" w:color="auto" w:frame="1"/>
          <w:lang w:eastAsia="ru-RU"/>
        </w:rPr>
        <w:t>антиномичность</w:t>
      </w:r>
      <w:proofErr w:type="spellEnd"/>
      <w:r w:rsidRPr="006A2B98">
        <w:rPr>
          <w:rFonts w:ascii="Verdana" w:eastAsia="Times New Roman" w:hAnsi="Verdana" w:cs="Arial"/>
          <w:color w:val="000000"/>
          <w:sz w:val="24"/>
          <w:szCs w:val="24"/>
          <w:bdr w:val="none" w:sz="0" w:space="0" w:color="auto" w:frame="1"/>
          <w:lang w:eastAsia="ru-RU"/>
        </w:rPr>
        <w:t xml:space="preserve">, </w:t>
      </w:r>
      <w:proofErr w:type="spellStart"/>
      <w:r w:rsidRPr="006A2B98">
        <w:rPr>
          <w:rFonts w:ascii="Verdana" w:eastAsia="Times New Roman" w:hAnsi="Verdana" w:cs="Arial"/>
          <w:color w:val="000000"/>
          <w:sz w:val="24"/>
          <w:szCs w:val="24"/>
          <w:bdr w:val="none" w:sz="0" w:space="0" w:color="auto" w:frame="1"/>
          <w:lang w:eastAsia="ru-RU"/>
        </w:rPr>
        <w:t>дополнительность</w:t>
      </w:r>
      <w:proofErr w:type="spellEnd"/>
      <w:r w:rsidRPr="006A2B98">
        <w:rPr>
          <w:rFonts w:ascii="Verdana" w:eastAsia="Times New Roman" w:hAnsi="Verdana" w:cs="Arial"/>
          <w:color w:val="000000"/>
          <w:sz w:val="24"/>
          <w:szCs w:val="24"/>
          <w:bdr w:val="none" w:sz="0" w:space="0" w:color="auto" w:frame="1"/>
          <w:lang w:eastAsia="ru-RU"/>
        </w:rPr>
        <w:t xml:space="preserve"> этих категорий снимается в их единстве.</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«…Гармония Пространства и есть Гармония Вечности, во всех случаях достигаемая через принцип ДОПОЛНИТЕЛЬНОСТИ, а значит, УРАВНОВЕШИВАНИЯ полюсов Вечности!» (Диктовка от 17.04.08, стих 10)</w:t>
      </w:r>
    </w:p>
    <w:p w:rsidR="00B63431" w:rsidRPr="006A2B98" w:rsidRDefault="00B63431" w:rsidP="00B63431">
      <w:pPr>
        <w:spacing w:after="0" w:line="159" w:lineRule="atLeast"/>
        <w:jc w:val="right"/>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lastRenderedPageBreak/>
        <w:t> </w:t>
      </w:r>
    </w:p>
    <w:p w:rsidR="006A2B98" w:rsidRDefault="006A2B98" w:rsidP="00B63431">
      <w:pPr>
        <w:tabs>
          <w:tab w:val="left" w:pos="2100"/>
        </w:tabs>
        <w:spacing w:after="0" w:line="240" w:lineRule="auto"/>
        <w:rPr>
          <w:rFonts w:ascii="Verdana" w:eastAsia="Times New Roman" w:hAnsi="Verdana" w:cs="Times"/>
          <w:b/>
          <w:bCs/>
          <w:sz w:val="24"/>
          <w:szCs w:val="24"/>
          <w:lang w:eastAsia="ru-RU"/>
        </w:rPr>
      </w:pPr>
      <w:r w:rsidRPr="006A2B98">
        <w:rPr>
          <w:rFonts w:ascii="Verdana" w:eastAsia="Times New Roman" w:hAnsi="Verdana" w:cs="Times New Roman"/>
          <w:noProof/>
          <w:sz w:val="24"/>
          <w:szCs w:val="24"/>
          <w:lang w:eastAsia="ru-RU"/>
        </w:rPr>
        <w:drawing>
          <wp:inline distT="0" distB="0" distL="0" distR="0">
            <wp:extent cx="5581650" cy="2443668"/>
            <wp:effectExtent l="19050" t="0" r="0" b="0"/>
            <wp:docPr id="20" name="Рисунок 13" descr="http://cp-pressa.info/images/DS/DS_10/1013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p-pressa.info/images/DS/DS_10/10130601.jpg"/>
                    <pic:cNvPicPr>
                      <a:picLocks noChangeAspect="1" noChangeArrowheads="1"/>
                    </pic:cNvPicPr>
                  </pic:nvPicPr>
                  <pic:blipFill>
                    <a:blip r:embed="rId13" cstate="print"/>
                    <a:srcRect/>
                    <a:stretch>
                      <a:fillRect/>
                    </a:stretch>
                  </pic:blipFill>
                  <pic:spPr bwMode="auto">
                    <a:xfrm>
                      <a:off x="0" y="0"/>
                      <a:ext cx="5587854" cy="2446384"/>
                    </a:xfrm>
                    <a:prstGeom prst="rect">
                      <a:avLst/>
                    </a:prstGeom>
                    <a:noFill/>
                    <a:ln w="9525">
                      <a:noFill/>
                      <a:miter lim="800000"/>
                      <a:headEnd/>
                      <a:tailEnd/>
                    </a:ln>
                  </pic:spPr>
                </pic:pic>
              </a:graphicData>
            </a:graphic>
          </wp:inline>
        </w:drawing>
      </w:r>
      <w:r w:rsidRPr="006A2B98">
        <w:rPr>
          <w:rFonts w:ascii="Verdana" w:eastAsia="Times New Roman" w:hAnsi="Verdana" w:cs="Times"/>
          <w:b/>
          <w:bCs/>
          <w:sz w:val="24"/>
          <w:szCs w:val="24"/>
          <w:lang w:eastAsia="ru-RU"/>
        </w:rPr>
        <w:t>Каждый уровень характеризуется определённым состоянием</w:t>
      </w:r>
      <w:r w:rsidR="0014524C">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системы, или подмножеством таковых в случае вырождения. Разница</w:t>
      </w:r>
      <w:r w:rsidR="0014524C">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между энергетическими уровнями определяет частоту кванта света,</w:t>
      </w:r>
      <w:r w:rsidR="0014524C">
        <w:rPr>
          <w:rFonts w:ascii="Verdana" w:eastAsia="Times New Roman" w:hAnsi="Verdana" w:cs="Times"/>
          <w:b/>
          <w:bCs/>
          <w:sz w:val="24"/>
          <w:szCs w:val="24"/>
          <w:lang w:eastAsia="ru-RU"/>
        </w:rPr>
        <w:t xml:space="preserve"> </w:t>
      </w:r>
      <w:r w:rsidRPr="006A2B98">
        <w:rPr>
          <w:rFonts w:ascii="Verdana" w:eastAsia="Times New Roman" w:hAnsi="Verdana" w:cs="Times"/>
          <w:b/>
          <w:bCs/>
          <w:sz w:val="24"/>
          <w:szCs w:val="24"/>
          <w:lang w:eastAsia="ru-RU"/>
        </w:rPr>
        <w:t>выделяемого или поглощаемого при переходе.</w:t>
      </w:r>
    </w:p>
    <w:p w:rsidR="0014524C" w:rsidRPr="006A2B98" w:rsidRDefault="0014524C" w:rsidP="00B63431">
      <w:pPr>
        <w:tabs>
          <w:tab w:val="left" w:pos="2100"/>
        </w:tabs>
        <w:spacing w:after="0" w:line="240" w:lineRule="auto"/>
        <w:rPr>
          <w:rFonts w:ascii="Verdana" w:eastAsia="Times New Roman" w:hAnsi="Verdana" w:cs="Times New Roman"/>
          <w:sz w:val="24"/>
          <w:szCs w:val="24"/>
          <w:lang w:eastAsia="ru-RU"/>
        </w:rPr>
      </w:pP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333333"/>
          <w:sz w:val="24"/>
          <w:szCs w:val="24"/>
          <w:lang w:eastAsia="ru-RU"/>
        </w:rPr>
        <w:t> </w:t>
      </w:r>
      <w:r w:rsidRPr="006A2B98">
        <w:rPr>
          <w:rFonts w:ascii="Verdana" w:eastAsia="Times New Roman" w:hAnsi="Verdana" w:cs="Arial"/>
          <w:color w:val="333333"/>
          <w:sz w:val="24"/>
          <w:szCs w:val="24"/>
          <w:bdr w:val="none" w:sz="0" w:space="0" w:color="auto" w:frame="1"/>
          <w:lang w:eastAsia="ru-RU"/>
        </w:rPr>
        <w:t>Другой важный аспект характеристики Целого, а значит, и фрактального подобия это</w:t>
      </w:r>
      <w:r w:rsidRPr="006A2B98">
        <w:rPr>
          <w:rFonts w:ascii="Verdana" w:eastAsia="Times New Roman" w:hAnsi="Verdana" w:cs="Arial"/>
          <w:color w:val="333333"/>
          <w:sz w:val="24"/>
          <w:szCs w:val="24"/>
          <w:lang w:eastAsia="ru-RU"/>
        </w:rPr>
        <w:t> </w:t>
      </w:r>
      <w:r w:rsidRPr="006A2B98">
        <w:rPr>
          <w:rFonts w:ascii="Verdana" w:eastAsia="Times New Roman" w:hAnsi="Verdana" w:cs="Arial"/>
          <w:b/>
          <w:bCs/>
          <w:color w:val="333333"/>
          <w:sz w:val="24"/>
          <w:szCs w:val="24"/>
          <w:lang w:eastAsia="ru-RU"/>
        </w:rPr>
        <w:t>МНОГОУРОВНЕВОСТЬ</w:t>
      </w:r>
      <w:r w:rsidRPr="006A2B98">
        <w:rPr>
          <w:rFonts w:ascii="Verdana" w:eastAsia="Times New Roman" w:hAnsi="Verdana" w:cs="Arial"/>
          <w:color w:val="333333"/>
          <w:sz w:val="24"/>
          <w:szCs w:val="24"/>
          <w:bdr w:val="none" w:sz="0" w:space="0" w:color="auto" w:frame="1"/>
          <w:lang w:eastAsia="ru-RU"/>
        </w:rPr>
        <w:t>.</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«…МНОГОУРОВНЕВОСТЬ появилась не вчера и не сегодня, ибо это есть ОСНОВНОЙ КАНОН ВЕЧНОСТИ. Беда заключается лишь в том, что ваше </w:t>
      </w:r>
      <w:proofErr w:type="spellStart"/>
      <w:r w:rsidRPr="006A2B98">
        <w:rPr>
          <w:rFonts w:ascii="Verdana" w:eastAsia="Times New Roman" w:hAnsi="Verdana" w:cs="Arial"/>
          <w:i/>
          <w:iCs/>
          <w:color w:val="000000"/>
          <w:sz w:val="24"/>
          <w:szCs w:val="24"/>
          <w:bdr w:val="none" w:sz="0" w:space="0" w:color="auto" w:frame="1"/>
          <w:lang w:eastAsia="ru-RU"/>
        </w:rPr>
        <w:t>СоЗнание</w:t>
      </w:r>
      <w:proofErr w:type="spellEnd"/>
      <w:r w:rsidRPr="006A2B98">
        <w:rPr>
          <w:rFonts w:ascii="Verdana" w:eastAsia="Times New Roman" w:hAnsi="Verdana" w:cs="Arial"/>
          <w:i/>
          <w:iCs/>
          <w:color w:val="000000"/>
          <w:sz w:val="24"/>
          <w:szCs w:val="24"/>
          <w:bdr w:val="none" w:sz="0" w:space="0" w:color="auto" w:frame="1"/>
          <w:lang w:eastAsia="ru-RU"/>
        </w:rPr>
        <w:t xml:space="preserve"> (иными словами ваше энергетическое «зрение») не готово охватить ПОЛНУЮ картину Мира, состоящую из МНОЖЕСТВА ПАРАЛЛЕЛЬНЫХ МИРОВ, а значит, из множества происходящих одновременно событий!» (Диктовка от 27.08.09, стих 18).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 xml:space="preserve">Академик, профессор, доктор технических наук А. И. </w:t>
      </w:r>
      <w:proofErr w:type="spellStart"/>
      <w:r w:rsidRPr="006A2B98">
        <w:rPr>
          <w:rFonts w:ascii="Verdana" w:eastAsia="Times New Roman" w:hAnsi="Verdana" w:cs="Arial"/>
          <w:color w:val="0A2229"/>
          <w:sz w:val="24"/>
          <w:szCs w:val="24"/>
          <w:bdr w:val="none" w:sz="0" w:space="0" w:color="auto" w:frame="1"/>
          <w:lang w:eastAsia="ru-RU"/>
        </w:rPr>
        <w:t>Вейник</w:t>
      </w:r>
      <w:proofErr w:type="spellEnd"/>
      <w:r w:rsidRPr="006A2B98">
        <w:rPr>
          <w:rFonts w:ascii="Verdana" w:eastAsia="Times New Roman" w:hAnsi="Verdana" w:cs="Arial"/>
          <w:color w:val="0A2229"/>
          <w:sz w:val="24"/>
          <w:szCs w:val="24"/>
          <w:bdr w:val="none" w:sz="0" w:space="0" w:color="auto" w:frame="1"/>
          <w:lang w:eastAsia="ru-RU"/>
        </w:rPr>
        <w:t xml:space="preserve"> разработал в своих трудах 1956 1968 г. г. теорию, названную им «Общей теорией», где он чётко обозначил наличие </w:t>
      </w:r>
      <w:proofErr w:type="spellStart"/>
      <w:r w:rsidRPr="006A2B98">
        <w:rPr>
          <w:rFonts w:ascii="Verdana" w:eastAsia="Times New Roman" w:hAnsi="Verdana" w:cs="Arial"/>
          <w:color w:val="0A2229"/>
          <w:sz w:val="24"/>
          <w:szCs w:val="24"/>
          <w:bdr w:val="none" w:sz="0" w:space="0" w:color="auto" w:frame="1"/>
          <w:lang w:eastAsia="ru-RU"/>
        </w:rPr>
        <w:t>многоуровневости</w:t>
      </w:r>
      <w:proofErr w:type="spellEnd"/>
      <w:r w:rsidRPr="006A2B98">
        <w:rPr>
          <w:rFonts w:ascii="Verdana" w:eastAsia="Times New Roman" w:hAnsi="Verdana" w:cs="Arial"/>
          <w:color w:val="0A2229"/>
          <w:sz w:val="24"/>
          <w:szCs w:val="24"/>
          <w:bdr w:val="none" w:sz="0" w:space="0" w:color="auto" w:frame="1"/>
          <w:lang w:eastAsia="ru-RU"/>
        </w:rPr>
        <w:t xml:space="preserve"> не только в физике, но и в пространстве, о чём с полной силой заговорили лишь в конце 20 века.</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Он пишет:</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xml:space="preserve">     «Наблюдения и исследования показывают, что невидимый параллельный мир «населён» много плотнее, чем наш видимый </w:t>
      </w:r>
      <w:proofErr w:type="spellStart"/>
      <w:r w:rsidRPr="006A2B98">
        <w:rPr>
          <w:rFonts w:ascii="Verdana" w:eastAsia="Times New Roman" w:hAnsi="Verdana" w:cs="Arial"/>
          <w:color w:val="0A2229"/>
          <w:sz w:val="24"/>
          <w:szCs w:val="24"/>
          <w:bdr w:val="none" w:sz="0" w:space="0" w:color="auto" w:frame="1"/>
          <w:lang w:eastAsia="ru-RU"/>
        </w:rPr>
        <w:t>хронально-метрический</w:t>
      </w:r>
      <w:proofErr w:type="spellEnd"/>
      <w:r w:rsidRPr="006A2B98">
        <w:rPr>
          <w:rFonts w:ascii="Verdana" w:eastAsia="Times New Roman" w:hAnsi="Verdana" w:cs="Arial"/>
          <w:color w:val="0A2229"/>
          <w:sz w:val="24"/>
          <w:szCs w:val="24"/>
          <w:bdr w:val="none" w:sz="0" w:space="0" w:color="auto" w:frame="1"/>
          <w:lang w:eastAsia="ru-RU"/>
        </w:rPr>
        <w:t>. Он, как и последний, имеет несколько «этажей», различающихся своим совершенством</w:t>
      </w:r>
      <w:proofErr w:type="gramStart"/>
      <w:r w:rsidRPr="006A2B98">
        <w:rPr>
          <w:rFonts w:ascii="Verdana" w:eastAsia="Times New Roman" w:hAnsi="Verdana" w:cs="Arial"/>
          <w:color w:val="0A2229"/>
          <w:sz w:val="24"/>
          <w:szCs w:val="24"/>
          <w:bdr w:val="none" w:sz="0" w:space="0" w:color="auto" w:frame="1"/>
          <w:lang w:eastAsia="ru-RU"/>
        </w:rPr>
        <w:t>… Д</w:t>
      </w:r>
      <w:proofErr w:type="gramEnd"/>
      <w:r w:rsidRPr="006A2B98">
        <w:rPr>
          <w:rFonts w:ascii="Verdana" w:eastAsia="Times New Roman" w:hAnsi="Verdana" w:cs="Arial"/>
          <w:color w:val="0A2229"/>
          <w:sz w:val="24"/>
          <w:szCs w:val="24"/>
          <w:bdr w:val="none" w:sz="0" w:space="0" w:color="auto" w:frame="1"/>
          <w:lang w:eastAsia="ru-RU"/>
        </w:rPr>
        <w:t xml:space="preserve">ля нас, привыкших видеть и ощущать тела, протяжённые в пространстве, и наблюдать события, развивающиеся во времени, в соответствии с причинно-следственными связями, осмыслить все эти свойства </w:t>
      </w:r>
      <w:proofErr w:type="spellStart"/>
      <w:r w:rsidRPr="006A2B98">
        <w:rPr>
          <w:rFonts w:ascii="Verdana" w:eastAsia="Times New Roman" w:hAnsi="Verdana" w:cs="Arial"/>
          <w:color w:val="0A2229"/>
          <w:sz w:val="24"/>
          <w:szCs w:val="24"/>
          <w:bdr w:val="none" w:sz="0" w:space="0" w:color="auto" w:frame="1"/>
          <w:lang w:eastAsia="ru-RU"/>
        </w:rPr>
        <w:t>Аттомира</w:t>
      </w:r>
      <w:proofErr w:type="spellEnd"/>
      <w:r w:rsidRPr="006A2B98">
        <w:rPr>
          <w:rFonts w:ascii="Verdana" w:eastAsia="Times New Roman" w:hAnsi="Verdana" w:cs="Arial"/>
          <w:color w:val="0A2229"/>
          <w:sz w:val="24"/>
          <w:szCs w:val="24"/>
          <w:bdr w:val="none" w:sz="0" w:space="0" w:color="auto" w:frame="1"/>
          <w:lang w:eastAsia="ru-RU"/>
        </w:rPr>
        <w:t xml:space="preserve"> не так-то легко и просто. </w:t>
      </w:r>
      <w:proofErr w:type="gramStart"/>
      <w:r w:rsidRPr="006A2B98">
        <w:rPr>
          <w:rFonts w:ascii="Verdana" w:eastAsia="Times New Roman" w:hAnsi="Verdana" w:cs="Arial"/>
          <w:color w:val="0A2229"/>
          <w:sz w:val="24"/>
          <w:szCs w:val="24"/>
          <w:bdr w:val="none" w:sz="0" w:space="0" w:color="auto" w:frame="1"/>
          <w:lang w:eastAsia="ru-RU"/>
        </w:rPr>
        <w:t xml:space="preserve">Но это именно так, ибо прямо следует из теории и подтверждается косвенными признаками и индивидуальным опытом» (В. </w:t>
      </w:r>
      <w:proofErr w:type="spellStart"/>
      <w:r w:rsidRPr="006A2B98">
        <w:rPr>
          <w:rFonts w:ascii="Verdana" w:eastAsia="Times New Roman" w:hAnsi="Verdana" w:cs="Arial"/>
          <w:color w:val="0A2229"/>
          <w:sz w:val="24"/>
          <w:szCs w:val="24"/>
          <w:bdr w:val="none" w:sz="0" w:space="0" w:color="auto" w:frame="1"/>
          <w:lang w:eastAsia="ru-RU"/>
        </w:rPr>
        <w:t>Вейник</w:t>
      </w:r>
      <w:proofErr w:type="spellEnd"/>
      <w:r w:rsidRPr="006A2B98">
        <w:rPr>
          <w:rFonts w:ascii="Verdana" w:eastAsia="Times New Roman" w:hAnsi="Verdana" w:cs="Arial"/>
          <w:color w:val="0A2229"/>
          <w:sz w:val="24"/>
          <w:szCs w:val="24"/>
          <w:bdr w:val="none" w:sz="0" w:space="0" w:color="auto" w:frame="1"/>
          <w:lang w:eastAsia="ru-RU"/>
        </w:rPr>
        <w:t>.</w:t>
      </w:r>
      <w:proofErr w:type="gramEnd"/>
      <w:r w:rsidRPr="006A2B98">
        <w:rPr>
          <w:rFonts w:ascii="Verdana" w:eastAsia="Times New Roman" w:hAnsi="Verdana" w:cs="Arial"/>
          <w:color w:val="0A2229"/>
          <w:sz w:val="24"/>
          <w:szCs w:val="24"/>
          <w:bdr w:val="none" w:sz="0" w:space="0" w:color="auto" w:frame="1"/>
          <w:lang w:eastAsia="ru-RU"/>
        </w:rPr>
        <w:t xml:space="preserve"> «Почему я верю в Бога». </w:t>
      </w:r>
      <w:proofErr w:type="gramStart"/>
      <w:r w:rsidRPr="006A2B98">
        <w:rPr>
          <w:rFonts w:ascii="Verdana" w:eastAsia="Times New Roman" w:hAnsi="Verdana" w:cs="Arial"/>
          <w:color w:val="0A2229"/>
          <w:sz w:val="24"/>
          <w:szCs w:val="24"/>
          <w:bdr w:val="none" w:sz="0" w:space="0" w:color="auto" w:frame="1"/>
          <w:lang w:eastAsia="ru-RU"/>
        </w:rPr>
        <w:t>Минск 1998 г.).</w:t>
      </w:r>
      <w:proofErr w:type="gramEnd"/>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w:t>
      </w:r>
      <w:proofErr w:type="gramStart"/>
      <w:r w:rsidRPr="006A2B98">
        <w:rPr>
          <w:rFonts w:ascii="Verdana" w:eastAsia="Times New Roman" w:hAnsi="Verdana" w:cs="Arial"/>
          <w:i/>
          <w:iCs/>
          <w:color w:val="000000"/>
          <w:sz w:val="24"/>
          <w:szCs w:val="24"/>
          <w:bdr w:val="none" w:sz="0" w:space="0" w:color="auto" w:frame="1"/>
          <w:lang w:eastAsia="ru-RU"/>
        </w:rPr>
        <w:t>и</w:t>
      </w:r>
      <w:proofErr w:type="gramEnd"/>
      <w:r w:rsidRPr="006A2B98">
        <w:rPr>
          <w:rFonts w:ascii="Verdana" w:eastAsia="Times New Roman" w:hAnsi="Verdana" w:cs="Arial"/>
          <w:i/>
          <w:iCs/>
          <w:color w:val="000000"/>
          <w:sz w:val="24"/>
          <w:szCs w:val="24"/>
          <w:bdr w:val="none" w:sz="0" w:space="0" w:color="auto" w:frame="1"/>
          <w:lang w:eastAsia="ru-RU"/>
        </w:rPr>
        <w:t xml:space="preserve">бо многообразие или </w:t>
      </w:r>
      <w:proofErr w:type="spellStart"/>
      <w:r w:rsidRPr="006A2B98">
        <w:rPr>
          <w:rFonts w:ascii="Verdana" w:eastAsia="Times New Roman" w:hAnsi="Verdana" w:cs="Arial"/>
          <w:i/>
          <w:iCs/>
          <w:color w:val="000000"/>
          <w:sz w:val="24"/>
          <w:szCs w:val="24"/>
          <w:bdr w:val="none" w:sz="0" w:space="0" w:color="auto" w:frame="1"/>
          <w:lang w:eastAsia="ru-RU"/>
        </w:rPr>
        <w:t>мно</w:t>
      </w:r>
      <w:r w:rsidRPr="006A2B98">
        <w:rPr>
          <w:rFonts w:ascii="Verdana" w:eastAsia="Times New Roman" w:hAnsi="Verdana" w:cs="Arial"/>
          <w:color w:val="000000"/>
          <w:sz w:val="24"/>
          <w:szCs w:val="24"/>
          <w:bdr w:val="none" w:sz="0" w:space="0" w:color="auto" w:frame="1"/>
          <w:lang w:eastAsia="ru-RU"/>
        </w:rPr>
        <w:t>го</w:t>
      </w:r>
      <w:r w:rsidRPr="006A2B98">
        <w:rPr>
          <w:rFonts w:ascii="Verdana" w:eastAsia="Times New Roman" w:hAnsi="Verdana" w:cs="Arial"/>
          <w:i/>
          <w:iCs/>
          <w:color w:val="000000"/>
          <w:sz w:val="24"/>
          <w:szCs w:val="24"/>
          <w:bdr w:val="none" w:sz="0" w:space="0" w:color="auto" w:frame="1"/>
          <w:lang w:eastAsia="ru-RU"/>
        </w:rPr>
        <w:t>уровневость</w:t>
      </w:r>
      <w:proofErr w:type="spellEnd"/>
      <w:r w:rsidRPr="006A2B98">
        <w:rPr>
          <w:rFonts w:ascii="Verdana" w:eastAsia="Times New Roman" w:hAnsi="Verdana" w:cs="Arial"/>
          <w:i/>
          <w:iCs/>
          <w:color w:val="000000"/>
          <w:sz w:val="24"/>
          <w:szCs w:val="24"/>
          <w:bdr w:val="none" w:sz="0" w:space="0" w:color="auto" w:frame="1"/>
          <w:lang w:eastAsia="ru-RU"/>
        </w:rPr>
        <w:t xml:space="preserve"> Мира предполагает сочетание всех уровней энергии или частот вибрации» (Диктовка от 22.04.08, стих 25).</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«…ибо МНОГОУРОВНЕВОСТЬ не столько многообразие проявлений (энергий) Пространства, сколько многообразие ступеней эволюции Целого!» (Диктовка от 21.02.09, стих 12).</w:t>
      </w:r>
    </w:p>
    <w:p w:rsidR="00B63431" w:rsidRPr="006A2B98" w:rsidRDefault="0014524C" w:rsidP="00B63431">
      <w:pPr>
        <w:spacing w:after="0" w:line="159" w:lineRule="atLeast"/>
        <w:jc w:val="both"/>
        <w:textAlignment w:val="baseline"/>
        <w:rPr>
          <w:rFonts w:ascii="Verdana" w:eastAsia="Times New Roman" w:hAnsi="Verdana" w:cs="Arial"/>
          <w:color w:val="0A2229"/>
          <w:sz w:val="24"/>
          <w:szCs w:val="24"/>
          <w:lang w:eastAsia="ru-RU"/>
        </w:rPr>
      </w:pPr>
      <w:r>
        <w:rPr>
          <w:rFonts w:ascii="Verdana" w:eastAsia="Times New Roman" w:hAnsi="Verdana" w:cs="Arial"/>
          <w:i/>
          <w:iCs/>
          <w:noProof/>
          <w:color w:val="0A2229"/>
          <w:sz w:val="24"/>
          <w:szCs w:val="24"/>
          <w:lang w:eastAsia="ru-RU"/>
        </w:rPr>
        <w:lastRenderedPageBreak/>
        <w:drawing>
          <wp:anchor distT="0" distB="0" distL="114300" distR="114300" simplePos="0" relativeHeight="251667456" behindDoc="1" locked="0" layoutInCell="1" allowOverlap="1">
            <wp:simplePos x="0" y="0"/>
            <wp:positionH relativeFrom="column">
              <wp:posOffset>143510</wp:posOffset>
            </wp:positionH>
            <wp:positionV relativeFrom="paragraph">
              <wp:posOffset>283210</wp:posOffset>
            </wp:positionV>
            <wp:extent cx="2283460" cy="1327150"/>
            <wp:effectExtent l="19050" t="0" r="2540" b="0"/>
            <wp:wrapTight wrapText="bothSides">
              <wp:wrapPolygon edited="0">
                <wp:start x="-180" y="0"/>
                <wp:lineTo x="-180" y="21393"/>
                <wp:lineTo x="21624" y="21393"/>
                <wp:lineTo x="21624" y="0"/>
                <wp:lineTo x="-180" y="0"/>
              </wp:wrapPolygon>
            </wp:wrapTight>
            <wp:docPr id="21" name="Рисунок 14" descr="http://cp-pressa.info/images/DS/DS_10/1013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cp-pressa.info/images/DS/DS_10/10130701.jpg"/>
                    <pic:cNvPicPr>
                      <a:picLocks noChangeAspect="1" noChangeArrowheads="1"/>
                    </pic:cNvPicPr>
                  </pic:nvPicPr>
                  <pic:blipFill>
                    <a:blip r:embed="rId14" cstate="print"/>
                    <a:srcRect/>
                    <a:stretch>
                      <a:fillRect/>
                    </a:stretch>
                  </pic:blipFill>
                  <pic:spPr bwMode="auto">
                    <a:xfrm>
                      <a:off x="0" y="0"/>
                      <a:ext cx="2283460" cy="1327150"/>
                    </a:xfrm>
                    <a:prstGeom prst="rect">
                      <a:avLst/>
                    </a:prstGeom>
                    <a:noFill/>
                    <a:ln w="9525">
                      <a:noFill/>
                      <a:miter lim="800000"/>
                      <a:headEnd/>
                      <a:tailEnd/>
                    </a:ln>
                  </pic:spPr>
                </pic:pic>
              </a:graphicData>
            </a:graphic>
          </wp:anchor>
        </w:drawing>
      </w:r>
      <w:r w:rsidR="00B63431" w:rsidRPr="006A2B98">
        <w:rPr>
          <w:rFonts w:ascii="Verdana" w:eastAsia="Times New Roman" w:hAnsi="Verdana" w:cs="Arial"/>
          <w:i/>
          <w:iCs/>
          <w:color w:val="0A2229"/>
          <w:sz w:val="24"/>
          <w:szCs w:val="24"/>
          <w:bdr w:val="none" w:sz="0" w:space="0" w:color="auto" w:frame="1"/>
          <w:lang w:eastAsia="ru-RU"/>
        </w:rPr>
        <w:t>    </w:t>
      </w:r>
      <w:r w:rsidR="00B63431" w:rsidRPr="006A2B98">
        <w:rPr>
          <w:rFonts w:ascii="Verdana" w:eastAsia="Times New Roman" w:hAnsi="Verdana" w:cs="Arial"/>
          <w:i/>
          <w:iCs/>
          <w:color w:val="0A2229"/>
          <w:sz w:val="24"/>
          <w:szCs w:val="24"/>
          <w:lang w:eastAsia="ru-RU"/>
        </w:rPr>
        <w:t> </w:t>
      </w:r>
      <w:r w:rsidR="00B63431" w:rsidRPr="006A2B98">
        <w:rPr>
          <w:rFonts w:ascii="Verdana" w:eastAsia="Times New Roman" w:hAnsi="Verdana" w:cs="Arial"/>
          <w:color w:val="0A2229"/>
          <w:sz w:val="24"/>
          <w:szCs w:val="24"/>
          <w:bdr w:val="none" w:sz="0" w:space="0" w:color="auto" w:frame="1"/>
          <w:lang w:eastAsia="ru-RU"/>
        </w:rPr>
        <w:t>Николай Гартман в своих философско-этических трудах отмечал, что «человек есть не только дух, но имеет кроме того психику и одновременно является организмом и даже вещественно материальным образованием».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«…Эта </w:t>
      </w:r>
      <w:proofErr w:type="spellStart"/>
      <w:r w:rsidRPr="006A2B98">
        <w:rPr>
          <w:rFonts w:ascii="Verdana" w:eastAsia="Times New Roman" w:hAnsi="Verdana" w:cs="Arial"/>
          <w:i/>
          <w:iCs/>
          <w:color w:val="000000"/>
          <w:sz w:val="24"/>
          <w:szCs w:val="24"/>
          <w:bdr w:val="none" w:sz="0" w:space="0" w:color="auto" w:frame="1"/>
          <w:lang w:eastAsia="ru-RU"/>
        </w:rPr>
        <w:t>многоуровневость</w:t>
      </w:r>
      <w:proofErr w:type="spellEnd"/>
      <w:r w:rsidRPr="006A2B98">
        <w:rPr>
          <w:rFonts w:ascii="Verdana" w:eastAsia="Times New Roman" w:hAnsi="Verdana" w:cs="Arial"/>
          <w:i/>
          <w:iCs/>
          <w:color w:val="000000"/>
          <w:sz w:val="24"/>
          <w:szCs w:val="24"/>
          <w:bdr w:val="none" w:sz="0" w:space="0" w:color="auto" w:frame="1"/>
          <w:lang w:eastAsia="ru-RU"/>
        </w:rPr>
        <w:t xml:space="preserve"> значительно уплотняется по мере приближения к Плотному плану, кроме того, информация проходит через плотные низкочастотные слои…» (Диктовка от 08.06.12, стих 3).</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color w:val="0A2229"/>
          <w:sz w:val="24"/>
          <w:szCs w:val="24"/>
          <w:bdr w:val="none" w:sz="0" w:space="0" w:color="auto" w:frame="1"/>
          <w:lang w:eastAsia="ru-RU"/>
        </w:rPr>
        <w:t>При этом рассматривать эти измерения и уровни необходимо как иерархически соотносящиеся друг с другом и принципиально НЕРЕДУЦИРУЕМЫЕ друг к другу.</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«Я вам как бы задаю масштаб или горизонт исследований человека, человеческого организма, и это не пресловутые </w:t>
      </w:r>
      <w:proofErr w:type="spellStart"/>
      <w:r w:rsidRPr="006A2B98">
        <w:rPr>
          <w:rFonts w:ascii="Verdana" w:eastAsia="Times New Roman" w:hAnsi="Verdana" w:cs="Arial"/>
          <w:i/>
          <w:iCs/>
          <w:color w:val="000000"/>
          <w:sz w:val="24"/>
          <w:szCs w:val="24"/>
          <w:bdr w:val="none" w:sz="0" w:space="0" w:color="auto" w:frame="1"/>
          <w:lang w:eastAsia="ru-RU"/>
        </w:rPr>
        <w:t>нанотехнологии</w:t>
      </w:r>
      <w:proofErr w:type="spellEnd"/>
      <w:r w:rsidRPr="006A2B98">
        <w:rPr>
          <w:rFonts w:ascii="Verdana" w:eastAsia="Times New Roman" w:hAnsi="Verdana" w:cs="Arial"/>
          <w:i/>
          <w:iCs/>
          <w:color w:val="000000"/>
          <w:sz w:val="24"/>
          <w:szCs w:val="24"/>
          <w:bdr w:val="none" w:sz="0" w:space="0" w:color="auto" w:frame="1"/>
          <w:lang w:eastAsia="ru-RU"/>
        </w:rPr>
        <w:t>, ориентированные на уменьшение размеров объекта исследований, а глубокие исследования, ориентированные на изучение КВАНТОВ ЭНЕРГИИ, из сочетания которых при низких вибрациях материализуется отдельная клетка проявленной Божественной Сущности!» (Диктовка от 16.12.09, стих 23).</w:t>
      </w:r>
    </w:p>
    <w:p w:rsidR="00B63431" w:rsidRPr="006A2B98" w:rsidRDefault="0014524C" w:rsidP="00B63431">
      <w:pPr>
        <w:spacing w:after="0" w:line="159" w:lineRule="atLeast"/>
        <w:jc w:val="both"/>
        <w:textAlignment w:val="baseline"/>
        <w:rPr>
          <w:rFonts w:ascii="Verdana" w:eastAsia="Times New Roman" w:hAnsi="Verdana" w:cs="Arial"/>
          <w:color w:val="0A2229"/>
          <w:sz w:val="24"/>
          <w:szCs w:val="24"/>
          <w:lang w:eastAsia="ru-RU"/>
        </w:rPr>
      </w:pPr>
      <w:r>
        <w:rPr>
          <w:rFonts w:ascii="Verdana" w:eastAsia="Times New Roman" w:hAnsi="Verdana" w:cs="Arial"/>
          <w:i/>
          <w:iCs/>
          <w:noProof/>
          <w:color w:val="0A2229"/>
          <w:sz w:val="24"/>
          <w:szCs w:val="24"/>
          <w:lang w:eastAsia="ru-RU"/>
        </w:rPr>
        <w:drawing>
          <wp:anchor distT="0" distB="0" distL="114300" distR="114300" simplePos="0" relativeHeight="251668480" behindDoc="1" locked="0" layoutInCell="1" allowOverlap="1">
            <wp:simplePos x="0" y="0"/>
            <wp:positionH relativeFrom="column">
              <wp:posOffset>99060</wp:posOffset>
            </wp:positionH>
            <wp:positionV relativeFrom="paragraph">
              <wp:posOffset>-391160</wp:posOffset>
            </wp:positionV>
            <wp:extent cx="2283460" cy="1663700"/>
            <wp:effectExtent l="19050" t="0" r="2540" b="0"/>
            <wp:wrapTight wrapText="bothSides">
              <wp:wrapPolygon edited="0">
                <wp:start x="-180" y="0"/>
                <wp:lineTo x="-180" y="21270"/>
                <wp:lineTo x="21624" y="21270"/>
                <wp:lineTo x="21624" y="0"/>
                <wp:lineTo x="-180" y="0"/>
              </wp:wrapPolygon>
            </wp:wrapTight>
            <wp:docPr id="15" name="Рисунок 15" descr="http://cp-pressa.info/images/DS/DS_10/1013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p-pressa.info/images/DS/DS_10/10130702.jpg"/>
                    <pic:cNvPicPr>
                      <a:picLocks noChangeAspect="1" noChangeArrowheads="1"/>
                    </pic:cNvPicPr>
                  </pic:nvPicPr>
                  <pic:blipFill>
                    <a:blip r:embed="rId15" cstate="print"/>
                    <a:srcRect/>
                    <a:stretch>
                      <a:fillRect/>
                    </a:stretch>
                  </pic:blipFill>
                  <pic:spPr bwMode="auto">
                    <a:xfrm>
                      <a:off x="0" y="0"/>
                      <a:ext cx="2283460" cy="1663700"/>
                    </a:xfrm>
                    <a:prstGeom prst="rect">
                      <a:avLst/>
                    </a:prstGeom>
                    <a:noFill/>
                    <a:ln w="9525">
                      <a:noFill/>
                      <a:miter lim="800000"/>
                      <a:headEnd/>
                      <a:tailEnd/>
                    </a:ln>
                  </pic:spPr>
                </pic:pic>
              </a:graphicData>
            </a:graphic>
          </wp:anchor>
        </w:drawing>
      </w:r>
      <w:r w:rsidR="00B63431" w:rsidRPr="006A2B98">
        <w:rPr>
          <w:rFonts w:ascii="Verdana" w:eastAsia="Times New Roman" w:hAnsi="Verdana" w:cs="Arial"/>
          <w:i/>
          <w:iCs/>
          <w:color w:val="0A2229"/>
          <w:sz w:val="24"/>
          <w:szCs w:val="24"/>
          <w:bdr w:val="none" w:sz="0" w:space="0" w:color="auto" w:frame="1"/>
          <w:lang w:eastAsia="ru-RU"/>
        </w:rPr>
        <w:t>    </w:t>
      </w:r>
      <w:r w:rsidR="00B63431" w:rsidRPr="006A2B98">
        <w:rPr>
          <w:rFonts w:ascii="Verdana" w:eastAsia="Times New Roman" w:hAnsi="Verdana" w:cs="Arial"/>
          <w:i/>
          <w:iCs/>
          <w:color w:val="0A2229"/>
          <w:sz w:val="24"/>
          <w:szCs w:val="24"/>
          <w:lang w:eastAsia="ru-RU"/>
        </w:rPr>
        <w:t> </w:t>
      </w:r>
      <w:proofErr w:type="gramStart"/>
      <w:r w:rsidR="00B63431" w:rsidRPr="006A2B98">
        <w:rPr>
          <w:rFonts w:ascii="Verdana" w:eastAsia="Times New Roman" w:hAnsi="Verdana" w:cs="Arial"/>
          <w:b/>
          <w:bCs/>
          <w:color w:val="0A2229"/>
          <w:sz w:val="24"/>
          <w:szCs w:val="24"/>
          <w:lang w:eastAsia="ru-RU"/>
        </w:rPr>
        <w:t>Энергетический уровень </w:t>
      </w:r>
      <w:r w:rsidR="00B63431" w:rsidRPr="006A2B98">
        <w:rPr>
          <w:rFonts w:ascii="Verdana" w:eastAsia="Times New Roman" w:hAnsi="Verdana" w:cs="Arial"/>
          <w:color w:val="0A2229"/>
          <w:sz w:val="24"/>
          <w:szCs w:val="24"/>
          <w:bdr w:val="none" w:sz="0" w:space="0" w:color="auto" w:frame="1"/>
          <w:lang w:eastAsia="ru-RU"/>
        </w:rPr>
        <w:t>это собственные значения энергии</w:t>
      </w:r>
      <w:r w:rsidR="00B63431" w:rsidRPr="006A2B98">
        <w:rPr>
          <w:rFonts w:ascii="Verdana" w:eastAsia="Times New Roman" w:hAnsi="Verdana" w:cs="Arial"/>
          <w:color w:val="0A2229"/>
          <w:sz w:val="24"/>
          <w:szCs w:val="24"/>
          <w:lang w:eastAsia="ru-RU"/>
        </w:rPr>
        <w:t> </w:t>
      </w:r>
      <w:r w:rsidR="00B63431" w:rsidRPr="006A2B98">
        <w:rPr>
          <w:rFonts w:ascii="Verdana" w:eastAsia="Times New Roman" w:hAnsi="Verdana" w:cs="Arial"/>
          <w:i/>
          <w:iCs/>
          <w:color w:val="0A2229"/>
          <w:sz w:val="24"/>
          <w:szCs w:val="24"/>
          <w:bdr w:val="none" w:sz="0" w:space="0" w:color="auto" w:frame="1"/>
          <w:lang w:eastAsia="ru-RU"/>
        </w:rPr>
        <w:t>квантовых</w:t>
      </w:r>
      <w:r w:rsidR="00B63431" w:rsidRPr="006A2B98">
        <w:rPr>
          <w:rFonts w:ascii="Verdana" w:eastAsia="Times New Roman" w:hAnsi="Verdana" w:cs="Arial"/>
          <w:i/>
          <w:iCs/>
          <w:color w:val="0A2229"/>
          <w:sz w:val="24"/>
          <w:szCs w:val="24"/>
          <w:lang w:eastAsia="ru-RU"/>
        </w:rPr>
        <w:t> </w:t>
      </w:r>
      <w:r w:rsidR="00B63431" w:rsidRPr="006A2B98">
        <w:rPr>
          <w:rFonts w:ascii="Verdana" w:eastAsia="Times New Roman" w:hAnsi="Verdana" w:cs="Arial"/>
          <w:color w:val="0A2229"/>
          <w:sz w:val="24"/>
          <w:szCs w:val="24"/>
          <w:bdr w:val="none" w:sz="0" w:space="0" w:color="auto" w:frame="1"/>
          <w:lang w:eastAsia="ru-RU"/>
        </w:rPr>
        <w:t>систем, т. е. систем, состоящих из микрочастиц (кварки, нейтроны, протоны, адроны, электроны и др.)</w:t>
      </w:r>
      <w:proofErr w:type="gramEnd"/>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(«…Квантовый переход вверх по спирали жизни есть насыщение людей энергией, или вибрациями более высокой октавы» (Диктовка от 27.07.06, стих 4)).</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proofErr w:type="spellStart"/>
      <w:proofErr w:type="gramStart"/>
      <w:r w:rsidRPr="006A2B98">
        <w:rPr>
          <w:rFonts w:ascii="Verdana" w:eastAsia="Times New Roman" w:hAnsi="Verdana" w:cs="Arial"/>
          <w:color w:val="0A2229"/>
          <w:sz w:val="24"/>
          <w:szCs w:val="24"/>
          <w:bdr w:val="none" w:sz="0" w:space="0" w:color="auto" w:frame="1"/>
          <w:lang w:eastAsia="ru-RU"/>
        </w:rPr>
        <w:t>Многоуровневость</w:t>
      </w:r>
      <w:proofErr w:type="spellEnd"/>
      <w:r w:rsidRPr="006A2B98">
        <w:rPr>
          <w:rFonts w:ascii="Verdana" w:eastAsia="Times New Roman" w:hAnsi="Verdana" w:cs="Arial"/>
          <w:color w:val="0A2229"/>
          <w:sz w:val="24"/>
          <w:szCs w:val="24"/>
          <w:bdr w:val="none" w:sz="0" w:space="0" w:color="auto" w:frame="1"/>
          <w:lang w:eastAsia="ru-RU"/>
        </w:rPr>
        <w:t xml:space="preserve"> в свою очередь многогранна и </w:t>
      </w:r>
      <w:proofErr w:type="spellStart"/>
      <w:r w:rsidRPr="006A2B98">
        <w:rPr>
          <w:rFonts w:ascii="Verdana" w:eastAsia="Times New Roman" w:hAnsi="Verdana" w:cs="Arial"/>
          <w:color w:val="0A2229"/>
          <w:sz w:val="24"/>
          <w:szCs w:val="24"/>
          <w:bdr w:val="none" w:sz="0" w:space="0" w:color="auto" w:frame="1"/>
          <w:lang w:eastAsia="ru-RU"/>
        </w:rPr>
        <w:t>многоаспектна</w:t>
      </w:r>
      <w:proofErr w:type="spellEnd"/>
      <w:r w:rsidRPr="006A2B98">
        <w:rPr>
          <w:rFonts w:ascii="Verdana" w:eastAsia="Times New Roman" w:hAnsi="Verdana" w:cs="Arial"/>
          <w:color w:val="0A2229"/>
          <w:sz w:val="24"/>
          <w:szCs w:val="24"/>
          <w:bdr w:val="none" w:sz="0" w:space="0" w:color="auto" w:frame="1"/>
          <w:lang w:eastAsia="ru-RU"/>
        </w:rPr>
        <w:t>.</w:t>
      </w:r>
      <w:proofErr w:type="gramEnd"/>
      <w:r w:rsidRPr="006A2B98">
        <w:rPr>
          <w:rFonts w:ascii="Verdana" w:eastAsia="Times New Roman" w:hAnsi="Verdana" w:cs="Arial"/>
          <w:color w:val="0A2229"/>
          <w:sz w:val="24"/>
          <w:szCs w:val="24"/>
          <w:bdr w:val="none" w:sz="0" w:space="0" w:color="auto" w:frame="1"/>
          <w:lang w:eastAsia="ru-RU"/>
        </w:rPr>
        <w:t xml:space="preserve"> Так в одном измерении она предстаёт как иерархия естественных уровней (</w:t>
      </w:r>
      <w:proofErr w:type="gramStart"/>
      <w:r w:rsidRPr="006A2B98">
        <w:rPr>
          <w:rFonts w:ascii="Verdana" w:eastAsia="Times New Roman" w:hAnsi="Verdana" w:cs="Arial"/>
          <w:color w:val="0A2229"/>
          <w:sz w:val="24"/>
          <w:szCs w:val="24"/>
          <w:bdr w:val="none" w:sz="0" w:space="0" w:color="auto" w:frame="1"/>
          <w:lang w:eastAsia="ru-RU"/>
        </w:rPr>
        <w:t>физического</w:t>
      </w:r>
      <w:proofErr w:type="gramEnd"/>
      <w:r w:rsidRPr="006A2B98">
        <w:rPr>
          <w:rFonts w:ascii="Verdana" w:eastAsia="Times New Roman" w:hAnsi="Verdana" w:cs="Arial"/>
          <w:color w:val="0A2229"/>
          <w:sz w:val="24"/>
          <w:szCs w:val="24"/>
          <w:bdr w:val="none" w:sz="0" w:space="0" w:color="auto" w:frame="1"/>
          <w:lang w:eastAsia="ru-RU"/>
        </w:rPr>
        <w:t xml:space="preserve">, биологического, химического, </w:t>
      </w:r>
      <w:proofErr w:type="spellStart"/>
      <w:r w:rsidRPr="006A2B98">
        <w:rPr>
          <w:rFonts w:ascii="Verdana" w:eastAsia="Times New Roman" w:hAnsi="Verdana" w:cs="Arial"/>
          <w:color w:val="0A2229"/>
          <w:sz w:val="24"/>
          <w:szCs w:val="24"/>
          <w:bdr w:val="none" w:sz="0" w:space="0" w:color="auto" w:frame="1"/>
          <w:lang w:eastAsia="ru-RU"/>
        </w:rPr>
        <w:t>эмоционально-социокультурного</w:t>
      </w:r>
      <w:proofErr w:type="spellEnd"/>
      <w:r w:rsidRPr="006A2B98">
        <w:rPr>
          <w:rFonts w:ascii="Verdana" w:eastAsia="Times New Roman" w:hAnsi="Verdana" w:cs="Arial"/>
          <w:color w:val="0A2229"/>
          <w:sz w:val="24"/>
          <w:szCs w:val="24"/>
          <w:bdr w:val="none" w:sz="0" w:space="0" w:color="auto" w:frame="1"/>
          <w:lang w:eastAsia="ru-RU"/>
        </w:rPr>
        <w:t xml:space="preserve">, именуемого нередко космическим, уровней). </w:t>
      </w:r>
      <w:proofErr w:type="gramStart"/>
      <w:r w:rsidRPr="006A2B98">
        <w:rPr>
          <w:rFonts w:ascii="Verdana" w:eastAsia="Times New Roman" w:hAnsi="Verdana" w:cs="Arial"/>
          <w:color w:val="0A2229"/>
          <w:sz w:val="24"/>
          <w:szCs w:val="24"/>
          <w:bdr w:val="none" w:sz="0" w:space="0" w:color="auto" w:frame="1"/>
          <w:lang w:eastAsia="ru-RU"/>
        </w:rPr>
        <w:t xml:space="preserve">Внешне уровни не только несводимы к низшим, но и </w:t>
      </w:r>
      <w:proofErr w:type="spellStart"/>
      <w:r w:rsidRPr="006A2B98">
        <w:rPr>
          <w:rFonts w:ascii="Verdana" w:eastAsia="Times New Roman" w:hAnsi="Verdana" w:cs="Arial"/>
          <w:color w:val="0A2229"/>
          <w:sz w:val="24"/>
          <w:szCs w:val="24"/>
          <w:bdr w:val="none" w:sz="0" w:space="0" w:color="auto" w:frame="1"/>
          <w:lang w:eastAsia="ru-RU"/>
        </w:rPr>
        <w:t>невыводимы</w:t>
      </w:r>
      <w:proofErr w:type="spellEnd"/>
      <w:r w:rsidRPr="006A2B98">
        <w:rPr>
          <w:rFonts w:ascii="Verdana" w:eastAsia="Times New Roman" w:hAnsi="Verdana" w:cs="Arial"/>
          <w:color w:val="0A2229"/>
          <w:sz w:val="24"/>
          <w:szCs w:val="24"/>
          <w:bdr w:val="none" w:sz="0" w:space="0" w:color="auto" w:frame="1"/>
          <w:lang w:eastAsia="ru-RU"/>
        </w:rPr>
        <w:t xml:space="preserve"> из них.</w:t>
      </w:r>
      <w:proofErr w:type="gramEnd"/>
      <w:r w:rsidRPr="006A2B98">
        <w:rPr>
          <w:rFonts w:ascii="Verdana" w:eastAsia="Times New Roman" w:hAnsi="Verdana" w:cs="Arial"/>
          <w:color w:val="0A2229"/>
          <w:sz w:val="24"/>
          <w:szCs w:val="24"/>
          <w:bdr w:val="none" w:sz="0" w:space="0" w:color="auto" w:frame="1"/>
          <w:lang w:eastAsia="ru-RU"/>
        </w:rPr>
        <w:t xml:space="preserve"> Возвращаясь к Николаю Гартману: «Высший слой обладает по отношению </w:t>
      </w:r>
      <w:proofErr w:type="gramStart"/>
      <w:r w:rsidRPr="006A2B98">
        <w:rPr>
          <w:rFonts w:ascii="Verdana" w:eastAsia="Times New Roman" w:hAnsi="Verdana" w:cs="Arial"/>
          <w:color w:val="0A2229"/>
          <w:sz w:val="24"/>
          <w:szCs w:val="24"/>
          <w:bdr w:val="none" w:sz="0" w:space="0" w:color="auto" w:frame="1"/>
          <w:lang w:eastAsia="ru-RU"/>
        </w:rPr>
        <w:t>к</w:t>
      </w:r>
      <w:proofErr w:type="gramEnd"/>
      <w:r w:rsidRPr="006A2B98">
        <w:rPr>
          <w:rFonts w:ascii="Verdana" w:eastAsia="Times New Roman" w:hAnsi="Verdana" w:cs="Arial"/>
          <w:color w:val="0A2229"/>
          <w:sz w:val="24"/>
          <w:szCs w:val="24"/>
          <w:bdr w:val="none" w:sz="0" w:space="0" w:color="auto" w:frame="1"/>
          <w:lang w:eastAsia="ru-RU"/>
        </w:rPr>
        <w:t xml:space="preserve"> низшему неограниченным диапазоном формообразования и своеобразия. </w:t>
      </w:r>
      <w:proofErr w:type="gramStart"/>
      <w:r w:rsidRPr="006A2B98">
        <w:rPr>
          <w:rFonts w:ascii="Verdana" w:eastAsia="Times New Roman" w:hAnsi="Verdana" w:cs="Arial"/>
          <w:color w:val="0A2229"/>
          <w:sz w:val="24"/>
          <w:szCs w:val="24"/>
          <w:bdr w:val="none" w:sz="0" w:space="0" w:color="auto" w:frame="1"/>
          <w:lang w:eastAsia="ru-RU"/>
        </w:rPr>
        <w:t>Так, органическое, хотя и весомо материальным, но богатство форм и чудеса жизни происходят не из-за материального, а добавляется к нему как нечто новое.</w:t>
      </w:r>
      <w:proofErr w:type="gramEnd"/>
      <w:r w:rsidRPr="006A2B98">
        <w:rPr>
          <w:rFonts w:ascii="Verdana" w:eastAsia="Times New Roman" w:hAnsi="Verdana" w:cs="Arial"/>
          <w:color w:val="0A2229"/>
          <w:sz w:val="24"/>
          <w:szCs w:val="24"/>
          <w:bdr w:val="none" w:sz="0" w:space="0" w:color="auto" w:frame="1"/>
          <w:lang w:eastAsia="ru-RU"/>
        </w:rPr>
        <w:t xml:space="preserve"> Точно так же душевное возвышается как нечто новое </w:t>
      </w:r>
      <w:proofErr w:type="gramStart"/>
      <w:r w:rsidRPr="006A2B98">
        <w:rPr>
          <w:rFonts w:ascii="Verdana" w:eastAsia="Times New Roman" w:hAnsi="Verdana" w:cs="Arial"/>
          <w:color w:val="0A2229"/>
          <w:sz w:val="24"/>
          <w:szCs w:val="24"/>
          <w:bdr w:val="none" w:sz="0" w:space="0" w:color="auto" w:frame="1"/>
          <w:lang w:eastAsia="ru-RU"/>
        </w:rPr>
        <w:t>над</w:t>
      </w:r>
      <w:proofErr w:type="gramEnd"/>
      <w:r w:rsidRPr="006A2B98">
        <w:rPr>
          <w:rFonts w:ascii="Verdana" w:eastAsia="Times New Roman" w:hAnsi="Verdana" w:cs="Arial"/>
          <w:color w:val="0A2229"/>
          <w:sz w:val="24"/>
          <w:szCs w:val="24"/>
          <w:bdr w:val="none" w:sz="0" w:space="0" w:color="auto" w:frame="1"/>
          <w:lang w:eastAsia="ru-RU"/>
        </w:rPr>
        <w:t xml:space="preserve"> органическим, духовное над душевным».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w:t>
      </w:r>
      <w:r w:rsidRPr="006A2B98">
        <w:rPr>
          <w:rFonts w:ascii="Verdana" w:eastAsia="Times New Roman" w:hAnsi="Verdana" w:cs="Arial"/>
          <w:color w:val="0A2229"/>
          <w:sz w:val="24"/>
          <w:szCs w:val="24"/>
          <w:lang w:eastAsia="ru-RU"/>
        </w:rPr>
        <w:t> </w:t>
      </w:r>
      <w:r w:rsidRPr="006A2B98">
        <w:rPr>
          <w:rFonts w:ascii="Verdana" w:eastAsia="Times New Roman" w:hAnsi="Verdana" w:cs="Arial"/>
          <w:b/>
          <w:bCs/>
          <w:color w:val="0A2229"/>
          <w:sz w:val="24"/>
          <w:szCs w:val="24"/>
          <w:lang w:eastAsia="ru-RU"/>
        </w:rPr>
        <w:t>МНОГОГРАННОСТЬ </w:t>
      </w:r>
      <w:r w:rsidRPr="006A2B98">
        <w:rPr>
          <w:rFonts w:ascii="Verdana" w:eastAsia="Times New Roman" w:hAnsi="Verdana" w:cs="Arial"/>
          <w:color w:val="0A2229"/>
          <w:sz w:val="24"/>
          <w:szCs w:val="24"/>
          <w:bdr w:val="none" w:sz="0" w:space="0" w:color="auto" w:frame="1"/>
          <w:lang w:eastAsia="ru-RU"/>
        </w:rPr>
        <w:t>понятие, присущее любому предмету, объекту, процессу, явлению, будь то уникальность одной взятой личности, космического или природного события. Это свойство и характеристика Целого, охватывающее различные стороны, грани чего-либо, обладающие разнообразными свойствами и качествами.</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«…Но представления людей, скудность их ума, основанные на Ветхих представлениях, не могут пока описать и представить сложность и многогранность переплетения Миров» (Диктовка от 06.10.08, стих 32).</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lastRenderedPageBreak/>
        <w:t>     «…</w:t>
      </w:r>
      <w:proofErr w:type="gramStart"/>
      <w:r w:rsidRPr="006A2B98">
        <w:rPr>
          <w:rFonts w:ascii="Verdana" w:eastAsia="Times New Roman" w:hAnsi="Verdana" w:cs="Arial"/>
          <w:i/>
          <w:iCs/>
          <w:color w:val="000000"/>
          <w:sz w:val="24"/>
          <w:szCs w:val="24"/>
          <w:bdr w:val="none" w:sz="0" w:space="0" w:color="auto" w:frame="1"/>
          <w:lang w:eastAsia="ru-RU"/>
        </w:rPr>
        <w:t>г</w:t>
      </w:r>
      <w:proofErr w:type="gramEnd"/>
      <w:r w:rsidRPr="006A2B98">
        <w:rPr>
          <w:rFonts w:ascii="Verdana" w:eastAsia="Times New Roman" w:hAnsi="Verdana" w:cs="Arial"/>
          <w:i/>
          <w:iCs/>
          <w:color w:val="000000"/>
          <w:sz w:val="24"/>
          <w:szCs w:val="24"/>
          <w:bdr w:val="none" w:sz="0" w:space="0" w:color="auto" w:frame="1"/>
          <w:lang w:eastAsia="ru-RU"/>
        </w:rPr>
        <w:t>де наряду с Миром плотной энергии есть параллельно Миры с высокой (значит, менее плотной) энергией (частотой вибрации), и это переплетение Миров создаёт Великий Мир Вечности…» (Диктовка от 26.06.07, стих 28).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В 1982 году французский физик Ален Аспе</w:t>
      </w:r>
      <w:proofErr w:type="gramStart"/>
      <w:r w:rsidRPr="006A2B98">
        <w:rPr>
          <w:rFonts w:ascii="Verdana" w:eastAsia="Times New Roman" w:hAnsi="Verdana" w:cs="Arial"/>
          <w:i/>
          <w:iCs/>
          <w:color w:val="0A2229"/>
          <w:sz w:val="24"/>
          <w:szCs w:val="24"/>
          <w:bdr w:val="none" w:sz="0" w:space="0" w:color="auto" w:frame="1"/>
          <w:lang w:eastAsia="ru-RU"/>
        </w:rPr>
        <w:t>кт с гр</w:t>
      </w:r>
      <w:proofErr w:type="gramEnd"/>
      <w:r w:rsidRPr="006A2B98">
        <w:rPr>
          <w:rFonts w:ascii="Verdana" w:eastAsia="Times New Roman" w:hAnsi="Verdana" w:cs="Arial"/>
          <w:i/>
          <w:iCs/>
          <w:color w:val="0A2229"/>
          <w:sz w:val="24"/>
          <w:szCs w:val="24"/>
          <w:bdr w:val="none" w:sz="0" w:space="0" w:color="auto" w:frame="1"/>
          <w:lang w:eastAsia="ru-RU"/>
        </w:rPr>
        <w:t xml:space="preserve">уппой учёных успешно провёл эксперимент, который доказал существование в квантовой механике явления «квантовое переплетение». Согласно квантовой механике, две или более частиц, имеющих одинаковое происхождение, имеют некую корреляцию </w:t>
      </w:r>
      <w:proofErr w:type="gramStart"/>
      <w:r w:rsidRPr="006A2B98">
        <w:rPr>
          <w:rFonts w:ascii="Verdana" w:eastAsia="Times New Roman" w:hAnsi="Verdana" w:cs="Arial"/>
          <w:i/>
          <w:iCs/>
          <w:color w:val="0A2229"/>
          <w:sz w:val="24"/>
          <w:szCs w:val="24"/>
          <w:bdr w:val="none" w:sz="0" w:space="0" w:color="auto" w:frame="1"/>
          <w:lang w:eastAsia="ru-RU"/>
        </w:rPr>
        <w:t>переплетения</w:t>
      </w:r>
      <w:proofErr w:type="gramEnd"/>
      <w:r w:rsidRPr="006A2B98">
        <w:rPr>
          <w:rFonts w:ascii="Verdana" w:eastAsia="Times New Roman" w:hAnsi="Verdana" w:cs="Arial"/>
          <w:i/>
          <w:iCs/>
          <w:color w:val="0A2229"/>
          <w:sz w:val="24"/>
          <w:szCs w:val="24"/>
          <w:bdr w:val="none" w:sz="0" w:space="0" w:color="auto" w:frame="1"/>
          <w:lang w:eastAsia="ru-RU"/>
        </w:rPr>
        <w:t xml:space="preserve"> даже если они пространственно отделены друг от друга. Это квантовое переплетение не исчезает в связи с дальностью расстояния между частицами. Если есть воздействие на одну частицу, то другие частицы немедленно реагируют на это влияние. Это говорит о том, что если что-то происходит в одном месте, это сразу же влияет на происходящее в другом месте.</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xml:space="preserve">     «Люди живут в Мире энергии и информации, который соткан из </w:t>
      </w:r>
      <w:proofErr w:type="spellStart"/>
      <w:r w:rsidRPr="006A2B98">
        <w:rPr>
          <w:rFonts w:ascii="Verdana" w:eastAsia="Times New Roman" w:hAnsi="Verdana" w:cs="Arial"/>
          <w:i/>
          <w:iCs/>
          <w:color w:val="000000"/>
          <w:sz w:val="24"/>
          <w:szCs w:val="24"/>
          <w:bdr w:val="none" w:sz="0" w:space="0" w:color="auto" w:frame="1"/>
          <w:lang w:eastAsia="ru-RU"/>
        </w:rPr>
        <w:t>мыслеформ</w:t>
      </w:r>
      <w:proofErr w:type="spellEnd"/>
      <w:r w:rsidRPr="006A2B98">
        <w:rPr>
          <w:rFonts w:ascii="Verdana" w:eastAsia="Times New Roman" w:hAnsi="Verdana" w:cs="Arial"/>
          <w:i/>
          <w:iCs/>
          <w:color w:val="000000"/>
          <w:sz w:val="24"/>
          <w:szCs w:val="24"/>
          <w:bdr w:val="none" w:sz="0" w:space="0" w:color="auto" w:frame="1"/>
          <w:lang w:eastAsia="ru-RU"/>
        </w:rPr>
        <w:t>, из той психической энергии, которую пока не удалось точно измерить физическими приборами, но эти тонкие Торсионные поля не только существуют, они могут ещё и значительно влиять на Пространство Планетарного уровня» (Диктовка от 08.05.12, стих 14).</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Другой важной характеристикой Целого, как МНОГОУРОВНЕВОГО и МНОГОГРАННОГО ПРОСТРАНСТВА является</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b/>
          <w:bCs/>
          <w:i/>
          <w:iCs/>
          <w:color w:val="0A2229"/>
          <w:sz w:val="24"/>
          <w:szCs w:val="24"/>
          <w:lang w:eastAsia="ru-RU"/>
        </w:rPr>
        <w:t>СТРУКТУРНОСТЬ</w:t>
      </w:r>
      <w:r w:rsidRPr="006A2B98">
        <w:rPr>
          <w:rFonts w:ascii="Verdana" w:eastAsia="Times New Roman" w:hAnsi="Verdana" w:cs="Arial"/>
          <w:i/>
          <w:iCs/>
          <w:color w:val="0A2229"/>
          <w:sz w:val="24"/>
          <w:szCs w:val="24"/>
          <w:bdr w:val="none" w:sz="0" w:space="0" w:color="auto" w:frame="1"/>
          <w:lang w:eastAsia="ru-RU"/>
        </w:rPr>
        <w:t>. Современное миропонимание предполагает упорядоченность, системность и организованность мира, а проблема самоорганизации бытия является одной из самых важных в науке и философии. Бытие представляет собой сложноорганизованную иерархию систем, где все элементы находятся в закономерной связи друг с другом.</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«Более того: чтобы закрепить эту Гармонию и защитить Её от внезапного незапланированного вторжения, была разработана саморегулирующаяся Матричная структура, препятствующая любому вторжению и тормозящая любой импульс вне Гармонии» (Диктовка от 16.08.08, стих 3).</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Структура определяется как совокупность устойчивых, закономерных связей и отношений между элементами системы, обеспечивающих сохранение её основных свойств. Современные представления о структурированности Вселенной касаются мег</w:t>
      </w:r>
      <w:proofErr w:type="gramStart"/>
      <w:r w:rsidRPr="006A2B98">
        <w:rPr>
          <w:rFonts w:ascii="Verdana" w:eastAsia="Times New Roman" w:hAnsi="Verdana" w:cs="Arial"/>
          <w:color w:val="0A2229"/>
          <w:sz w:val="24"/>
          <w:szCs w:val="24"/>
          <w:bdr w:val="none" w:sz="0" w:space="0" w:color="auto" w:frame="1"/>
          <w:lang w:eastAsia="ru-RU"/>
        </w:rPr>
        <w:t>а-</w:t>
      </w:r>
      <w:proofErr w:type="gramEnd"/>
      <w:r w:rsidRPr="006A2B98">
        <w:rPr>
          <w:rFonts w:ascii="Verdana" w:eastAsia="Times New Roman" w:hAnsi="Verdana" w:cs="Arial"/>
          <w:color w:val="0A2229"/>
          <w:sz w:val="24"/>
          <w:szCs w:val="24"/>
          <w:bdr w:val="none" w:sz="0" w:space="0" w:color="auto" w:frame="1"/>
          <w:lang w:eastAsia="ru-RU"/>
        </w:rPr>
        <w:t xml:space="preserve">, </w:t>
      </w:r>
      <w:proofErr w:type="spellStart"/>
      <w:r w:rsidRPr="006A2B98">
        <w:rPr>
          <w:rFonts w:ascii="Verdana" w:eastAsia="Times New Roman" w:hAnsi="Verdana" w:cs="Arial"/>
          <w:color w:val="0A2229"/>
          <w:sz w:val="24"/>
          <w:szCs w:val="24"/>
          <w:bdr w:val="none" w:sz="0" w:space="0" w:color="auto" w:frame="1"/>
          <w:lang w:eastAsia="ru-RU"/>
        </w:rPr>
        <w:t>макрои</w:t>
      </w:r>
      <w:proofErr w:type="spellEnd"/>
      <w:r w:rsidRPr="006A2B98">
        <w:rPr>
          <w:rFonts w:ascii="Verdana" w:eastAsia="Times New Roman" w:hAnsi="Verdana" w:cs="Arial"/>
          <w:color w:val="0A2229"/>
          <w:sz w:val="24"/>
          <w:szCs w:val="24"/>
          <w:bdr w:val="none" w:sz="0" w:space="0" w:color="auto" w:frame="1"/>
          <w:lang w:eastAsia="ru-RU"/>
        </w:rPr>
        <w:t xml:space="preserve"> микромира; и Метагалактика, и макромир, и микрочастица структурированы. Переход от одной области действительности к другой связан с изменением числа факторов, обеспечивающих упорядоченность, и трансформацией самих структур, единство упорядоченности системности, и внутренней расчленённости-структурности, определяет существование мира как системы систем: систем объектов, систем свойств или отношений и т. п.</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«…современные люди уже понимают, что и Пространство, и сам человек являются ОТКРЫТЫМИ многоуровневыми системами, вовлечёнными в ЕДИНЫЙ процесс эволюции Пространства…» (Диктовка от 02.06.13, стих 12).</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Открытые системы могут обмениваться с окружающими телами энергией, веществом и информацией.</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w:t>
      </w:r>
      <w:r w:rsidRPr="006A2B98">
        <w:rPr>
          <w:rFonts w:ascii="Verdana" w:eastAsia="Times New Roman" w:hAnsi="Verdana" w:cs="Arial"/>
          <w:color w:val="0A2229"/>
          <w:sz w:val="24"/>
          <w:szCs w:val="24"/>
          <w:lang w:eastAsia="ru-RU"/>
        </w:rPr>
        <w:t> </w:t>
      </w:r>
      <w:r w:rsidRPr="006A2B98">
        <w:rPr>
          <w:rFonts w:ascii="Verdana" w:eastAsia="Times New Roman" w:hAnsi="Verdana" w:cs="Arial"/>
          <w:b/>
          <w:bCs/>
          <w:color w:val="0A2229"/>
          <w:sz w:val="24"/>
          <w:szCs w:val="24"/>
          <w:lang w:eastAsia="ru-RU"/>
        </w:rPr>
        <w:t>Благодаря сложности открытых систем возможно образование различных структур.</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b/>
          <w:bCs/>
          <w:color w:val="0A2229"/>
          <w:sz w:val="24"/>
          <w:szCs w:val="24"/>
          <w:lang w:eastAsia="ru-RU"/>
        </w:rPr>
        <w:lastRenderedPageBreak/>
        <w:t>     </w:t>
      </w:r>
      <w:proofErr w:type="gramStart"/>
      <w:r w:rsidRPr="006A2B98">
        <w:rPr>
          <w:rFonts w:ascii="Verdana" w:eastAsia="Times New Roman" w:hAnsi="Verdana" w:cs="Arial"/>
          <w:color w:val="0A2229"/>
          <w:sz w:val="24"/>
          <w:szCs w:val="24"/>
          <w:bdr w:val="none" w:sz="0" w:space="0" w:color="auto" w:frame="1"/>
          <w:lang w:eastAsia="ru-RU"/>
        </w:rPr>
        <w:t>(К числу основоположников теории открытых систем и самоорганизации относится В. И. Вернадский.</w:t>
      </w:r>
      <w:proofErr w:type="gramEnd"/>
      <w:r w:rsidRPr="006A2B98">
        <w:rPr>
          <w:rFonts w:ascii="Verdana" w:eastAsia="Times New Roman" w:hAnsi="Verdana" w:cs="Arial"/>
          <w:color w:val="0A2229"/>
          <w:sz w:val="24"/>
          <w:szCs w:val="24"/>
          <w:bdr w:val="none" w:sz="0" w:space="0" w:color="auto" w:frame="1"/>
          <w:lang w:eastAsia="ru-RU"/>
        </w:rPr>
        <w:t xml:space="preserve"> </w:t>
      </w:r>
      <w:proofErr w:type="gramStart"/>
      <w:r w:rsidRPr="006A2B98">
        <w:rPr>
          <w:rFonts w:ascii="Verdana" w:eastAsia="Times New Roman" w:hAnsi="Verdana" w:cs="Arial"/>
          <w:color w:val="0A2229"/>
          <w:sz w:val="24"/>
          <w:szCs w:val="24"/>
          <w:bdr w:val="none" w:sz="0" w:space="0" w:color="auto" w:frame="1"/>
          <w:lang w:eastAsia="ru-RU"/>
        </w:rPr>
        <w:t>Большой вклад в данном направлении внесли математик А. Н. Колмогоров, физики А. А. Андронов, Н. С. Крылов).</w:t>
      </w:r>
      <w:proofErr w:type="gramEnd"/>
      <w:r w:rsidRPr="006A2B98">
        <w:rPr>
          <w:rFonts w:ascii="Verdana" w:eastAsia="Times New Roman" w:hAnsi="Verdana" w:cs="Arial"/>
          <w:color w:val="0A2229"/>
          <w:sz w:val="24"/>
          <w:szCs w:val="24"/>
          <w:bdr w:val="none" w:sz="0" w:space="0" w:color="auto" w:frame="1"/>
          <w:lang w:eastAsia="ru-RU"/>
        </w:rPr>
        <w:t xml:space="preserve"> Структура и информация </w:t>
      </w:r>
      <w:proofErr w:type="gramStart"/>
      <w:r w:rsidRPr="006A2B98">
        <w:rPr>
          <w:rFonts w:ascii="Verdana" w:eastAsia="Times New Roman" w:hAnsi="Verdana" w:cs="Arial"/>
          <w:color w:val="0A2229"/>
          <w:sz w:val="24"/>
          <w:szCs w:val="24"/>
          <w:bdr w:val="none" w:sz="0" w:space="0" w:color="auto" w:frame="1"/>
          <w:lang w:eastAsia="ru-RU"/>
        </w:rPr>
        <w:t>взаимосвязаны</w:t>
      </w:r>
      <w:proofErr w:type="gramEnd"/>
      <w:r w:rsidRPr="006A2B98">
        <w:rPr>
          <w:rFonts w:ascii="Verdana" w:eastAsia="Times New Roman" w:hAnsi="Verdana" w:cs="Arial"/>
          <w:color w:val="0A2229"/>
          <w:sz w:val="24"/>
          <w:szCs w:val="24"/>
          <w:bdr w:val="none" w:sz="0" w:space="0" w:color="auto" w:frame="1"/>
          <w:lang w:eastAsia="ru-RU"/>
        </w:rPr>
        <w:t xml:space="preserve"> и переплетены, как одно целое, о чём пишет академик В. Д. </w:t>
      </w:r>
      <w:proofErr w:type="spellStart"/>
      <w:r w:rsidRPr="006A2B98">
        <w:rPr>
          <w:rFonts w:ascii="Verdana" w:eastAsia="Times New Roman" w:hAnsi="Verdana" w:cs="Arial"/>
          <w:color w:val="0A2229"/>
          <w:sz w:val="24"/>
          <w:szCs w:val="24"/>
          <w:bdr w:val="none" w:sz="0" w:space="0" w:color="auto" w:frame="1"/>
          <w:lang w:eastAsia="ru-RU"/>
        </w:rPr>
        <w:t>Шабетник</w:t>
      </w:r>
      <w:proofErr w:type="spellEnd"/>
      <w:r w:rsidRPr="006A2B98">
        <w:rPr>
          <w:rFonts w:ascii="Verdana" w:eastAsia="Times New Roman" w:hAnsi="Verdana" w:cs="Arial"/>
          <w:color w:val="0A2229"/>
          <w:sz w:val="24"/>
          <w:szCs w:val="24"/>
          <w:bdr w:val="none" w:sz="0" w:space="0" w:color="auto" w:frame="1"/>
          <w:lang w:eastAsia="ru-RU"/>
        </w:rPr>
        <w:t xml:space="preserve"> в своей научной работе «Фрактальная физика»: « В бесконечной Вселенной непременно должен наблюдаться мгновенный обмен информацией между объектами через структуру пространства. Вселенная должна рассматриваться как структура. Поэтому информация должна быть правомерна в любой части структуры…». «…Таким образом, окружающее нас пространство должно быть многосвязным из-за наличия упорядоченного состояния структуры».</w:t>
      </w:r>
    </w:p>
    <w:p w:rsidR="00B63431" w:rsidRPr="006A2B98" w:rsidRDefault="0014524C" w:rsidP="00B63431">
      <w:pPr>
        <w:spacing w:after="0" w:line="159" w:lineRule="atLeast"/>
        <w:jc w:val="both"/>
        <w:textAlignment w:val="baseline"/>
        <w:rPr>
          <w:rFonts w:ascii="Verdana" w:eastAsia="Times New Roman" w:hAnsi="Verdana" w:cs="Arial"/>
          <w:color w:val="0A2229"/>
          <w:sz w:val="24"/>
          <w:szCs w:val="24"/>
          <w:lang w:eastAsia="ru-RU"/>
        </w:rPr>
      </w:pPr>
      <w:r>
        <w:rPr>
          <w:rFonts w:ascii="Verdana" w:eastAsia="Times New Roman" w:hAnsi="Verdana" w:cs="Arial"/>
          <w:noProof/>
          <w:color w:val="000000"/>
          <w:sz w:val="24"/>
          <w:szCs w:val="24"/>
          <w:lang w:eastAsia="ru-RU"/>
        </w:rPr>
        <w:drawing>
          <wp:anchor distT="0" distB="0" distL="114300" distR="114300" simplePos="0" relativeHeight="251669504" behindDoc="1" locked="0" layoutInCell="1" allowOverlap="1">
            <wp:simplePos x="0" y="0"/>
            <wp:positionH relativeFrom="column">
              <wp:posOffset>187960</wp:posOffset>
            </wp:positionH>
            <wp:positionV relativeFrom="paragraph">
              <wp:posOffset>11430</wp:posOffset>
            </wp:positionV>
            <wp:extent cx="2283460" cy="1714500"/>
            <wp:effectExtent l="19050" t="0" r="2540" b="0"/>
            <wp:wrapTight wrapText="bothSides">
              <wp:wrapPolygon edited="0">
                <wp:start x="-180" y="0"/>
                <wp:lineTo x="-180" y="21360"/>
                <wp:lineTo x="21624" y="21360"/>
                <wp:lineTo x="21624" y="0"/>
                <wp:lineTo x="-180" y="0"/>
              </wp:wrapPolygon>
            </wp:wrapTight>
            <wp:docPr id="16" name="Рисунок 16" descr="http://cp-pressa.info/images/DS/DS_10/10130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cp-pressa.info/images/DS/DS_10/10130703.jpg"/>
                    <pic:cNvPicPr>
                      <a:picLocks noChangeAspect="1" noChangeArrowheads="1"/>
                    </pic:cNvPicPr>
                  </pic:nvPicPr>
                  <pic:blipFill>
                    <a:blip r:embed="rId16" cstate="print"/>
                    <a:srcRect/>
                    <a:stretch>
                      <a:fillRect/>
                    </a:stretch>
                  </pic:blipFill>
                  <pic:spPr bwMode="auto">
                    <a:xfrm>
                      <a:off x="0" y="0"/>
                      <a:ext cx="2283460" cy="1714500"/>
                    </a:xfrm>
                    <a:prstGeom prst="rect">
                      <a:avLst/>
                    </a:prstGeom>
                    <a:noFill/>
                    <a:ln w="9525">
                      <a:noFill/>
                      <a:miter lim="800000"/>
                      <a:headEnd/>
                      <a:tailEnd/>
                    </a:ln>
                  </pic:spPr>
                </pic:pic>
              </a:graphicData>
            </a:graphic>
          </wp:anchor>
        </w:drawing>
      </w:r>
      <w:r w:rsidR="00B63431" w:rsidRPr="006A2B98">
        <w:rPr>
          <w:rFonts w:ascii="Verdana" w:eastAsia="Times New Roman" w:hAnsi="Verdana" w:cs="Arial"/>
          <w:color w:val="000000"/>
          <w:sz w:val="24"/>
          <w:szCs w:val="24"/>
          <w:bdr w:val="none" w:sz="0" w:space="0" w:color="auto" w:frame="1"/>
          <w:lang w:eastAsia="ru-RU"/>
        </w:rPr>
        <w:t>    </w:t>
      </w:r>
      <w:r w:rsidR="00B63431" w:rsidRPr="006A2B98">
        <w:rPr>
          <w:rFonts w:ascii="Verdana" w:eastAsia="Times New Roman" w:hAnsi="Verdana" w:cs="Arial"/>
          <w:color w:val="000000"/>
          <w:sz w:val="24"/>
          <w:szCs w:val="24"/>
          <w:lang w:eastAsia="ru-RU"/>
        </w:rPr>
        <w:t> </w:t>
      </w:r>
      <w:r w:rsidR="00B63431" w:rsidRPr="006A2B98">
        <w:rPr>
          <w:rFonts w:ascii="Verdana" w:eastAsia="Times New Roman" w:hAnsi="Verdana" w:cs="Arial"/>
          <w:i/>
          <w:iCs/>
          <w:color w:val="000000"/>
          <w:sz w:val="24"/>
          <w:szCs w:val="24"/>
          <w:bdr w:val="none" w:sz="0" w:space="0" w:color="auto" w:frame="1"/>
          <w:lang w:eastAsia="ru-RU"/>
        </w:rPr>
        <w:t>«…Пространство БЕСКОНЕЧНО в своих проявлениях, но ЕДИНО. Ибо, обладая свойствами фрактального подобия, обеспечивает, тем самым, передачу кластеров энергии от фрактала к фракталу со скоростью, не поддающейся объяснению и описанию законами материалистической науки» (Диктовка от 21.02.09, стих 3).</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Единство и целостность пространства имеет ещё важную характеристику это</w:t>
      </w:r>
      <w:r w:rsidR="0014524C">
        <w:rPr>
          <w:rFonts w:ascii="Verdana" w:eastAsia="Times New Roman" w:hAnsi="Verdana" w:cs="Arial"/>
          <w:color w:val="0A2229"/>
          <w:sz w:val="24"/>
          <w:szCs w:val="24"/>
          <w:bdr w:val="none" w:sz="0" w:space="0" w:color="auto" w:frame="1"/>
          <w:lang w:eastAsia="ru-RU"/>
        </w:rPr>
        <w:t xml:space="preserve"> </w:t>
      </w:r>
      <w:r w:rsidRPr="006A2B98">
        <w:rPr>
          <w:rFonts w:ascii="Verdana" w:eastAsia="Times New Roman" w:hAnsi="Verdana" w:cs="Arial"/>
          <w:b/>
          <w:bCs/>
          <w:color w:val="0A2229"/>
          <w:sz w:val="24"/>
          <w:szCs w:val="24"/>
          <w:lang w:eastAsia="ru-RU"/>
        </w:rPr>
        <w:t>КОМПЛЕМЕНТАРНОСТЬ</w:t>
      </w:r>
      <w:r w:rsidRPr="006A2B98">
        <w:rPr>
          <w:rFonts w:ascii="Verdana" w:eastAsia="Times New Roman" w:hAnsi="Verdana" w:cs="Arial"/>
          <w:color w:val="0A2229"/>
          <w:sz w:val="24"/>
          <w:szCs w:val="24"/>
          <w:bdr w:val="none" w:sz="0" w:space="0" w:color="auto" w:frame="1"/>
          <w:lang w:eastAsia="ru-RU"/>
        </w:rPr>
        <w:t>.</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«Одной из самых главных характеристик Целого, теперь присущих и человеку, как части Целого, наряду с Фрактальным подобием, или </w:t>
      </w:r>
      <w:proofErr w:type="spellStart"/>
      <w:r w:rsidRPr="006A2B98">
        <w:rPr>
          <w:rFonts w:ascii="Verdana" w:eastAsia="Times New Roman" w:hAnsi="Verdana" w:cs="Arial"/>
          <w:i/>
          <w:iCs/>
          <w:color w:val="000000"/>
          <w:sz w:val="24"/>
          <w:szCs w:val="24"/>
          <w:bdr w:val="none" w:sz="0" w:space="0" w:color="auto" w:frame="1"/>
          <w:lang w:eastAsia="ru-RU"/>
        </w:rPr>
        <w:t>Самоподобием</w:t>
      </w:r>
      <w:proofErr w:type="spellEnd"/>
      <w:r w:rsidRPr="006A2B98">
        <w:rPr>
          <w:rFonts w:ascii="Verdana" w:eastAsia="Times New Roman" w:hAnsi="Verdana" w:cs="Arial"/>
          <w:i/>
          <w:iCs/>
          <w:color w:val="000000"/>
          <w:sz w:val="24"/>
          <w:szCs w:val="24"/>
          <w:bdr w:val="none" w:sz="0" w:space="0" w:color="auto" w:frame="1"/>
          <w:lang w:eastAsia="ru-RU"/>
        </w:rPr>
        <w:t xml:space="preserve">, Системы, есть ещё и </w:t>
      </w:r>
      <w:proofErr w:type="spellStart"/>
      <w:r w:rsidRPr="006A2B98">
        <w:rPr>
          <w:rFonts w:ascii="Verdana" w:eastAsia="Times New Roman" w:hAnsi="Verdana" w:cs="Arial"/>
          <w:i/>
          <w:iCs/>
          <w:color w:val="000000"/>
          <w:sz w:val="24"/>
          <w:szCs w:val="24"/>
          <w:bdr w:val="none" w:sz="0" w:space="0" w:color="auto" w:frame="1"/>
          <w:lang w:eastAsia="ru-RU"/>
        </w:rPr>
        <w:t>Комплементарность</w:t>
      </w:r>
      <w:proofErr w:type="spellEnd"/>
      <w:r w:rsidRPr="006A2B98">
        <w:rPr>
          <w:rFonts w:ascii="Verdana" w:eastAsia="Times New Roman" w:hAnsi="Verdana" w:cs="Arial"/>
          <w:i/>
          <w:iCs/>
          <w:color w:val="000000"/>
          <w:sz w:val="24"/>
          <w:szCs w:val="24"/>
          <w:bdr w:val="none" w:sz="0" w:space="0" w:color="auto" w:frame="1"/>
          <w:lang w:eastAsia="ru-RU"/>
        </w:rPr>
        <w:t>, или обеспечение энергетической нейтральности Системы!» (Диктовка от 08.04.08, стих 19).</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proofErr w:type="spellStart"/>
      <w:r w:rsidRPr="006A2B98">
        <w:rPr>
          <w:rFonts w:ascii="Verdana" w:eastAsia="Times New Roman" w:hAnsi="Verdana" w:cs="Arial"/>
          <w:color w:val="0A2229"/>
          <w:sz w:val="24"/>
          <w:szCs w:val="24"/>
          <w:bdr w:val="none" w:sz="0" w:space="0" w:color="auto" w:frame="1"/>
          <w:lang w:eastAsia="ru-RU"/>
        </w:rPr>
        <w:t>Скакодуб</w:t>
      </w:r>
      <w:proofErr w:type="spellEnd"/>
      <w:r w:rsidRPr="006A2B98">
        <w:rPr>
          <w:rFonts w:ascii="Verdana" w:eastAsia="Times New Roman" w:hAnsi="Verdana" w:cs="Arial"/>
          <w:color w:val="0A2229"/>
          <w:sz w:val="24"/>
          <w:szCs w:val="24"/>
          <w:bdr w:val="none" w:sz="0" w:space="0" w:color="auto" w:frame="1"/>
          <w:lang w:eastAsia="ru-RU"/>
        </w:rPr>
        <w:t xml:space="preserve"> Г. А. в статье «Новая версия моделей элементарных частиц и атома» пишет: «Рождение и разделение зарядов произошло, именно, благодаря вращению. Так, образно, представляется энергетическая противоположность, проявляется её единство, которое обеспечивается силами связи равных частей, так подтверждается её НЕЙТРАЛЬНОСТЬ, её дуализм. Следует заметить, что именно движение, вращение породило энергетический диполь, продемонстрировало рождение противоположных электрических зарядов и их единство, т. е. продемонстрировало рождение электрического поля».</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 (Диктовка от 08.04.08, стих 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 xml:space="preserve">Например, </w:t>
      </w:r>
      <w:proofErr w:type="spellStart"/>
      <w:r w:rsidRPr="006A2B98">
        <w:rPr>
          <w:rFonts w:ascii="Verdana" w:eastAsia="Times New Roman" w:hAnsi="Verdana" w:cs="Arial"/>
          <w:color w:val="0A2229"/>
          <w:sz w:val="24"/>
          <w:szCs w:val="24"/>
          <w:bdr w:val="none" w:sz="0" w:space="0" w:color="auto" w:frame="1"/>
          <w:lang w:eastAsia="ru-RU"/>
        </w:rPr>
        <w:t>комплементарность</w:t>
      </w:r>
      <w:proofErr w:type="spellEnd"/>
      <w:r w:rsidRPr="006A2B98">
        <w:rPr>
          <w:rFonts w:ascii="Verdana" w:eastAsia="Times New Roman" w:hAnsi="Verdana" w:cs="Arial"/>
          <w:color w:val="0A2229"/>
          <w:sz w:val="24"/>
          <w:szCs w:val="24"/>
          <w:bdr w:val="none" w:sz="0" w:space="0" w:color="auto" w:frame="1"/>
          <w:lang w:eastAsia="ru-RU"/>
        </w:rPr>
        <w:t xml:space="preserve"> в философии даёт возможность через противоположные теории, концепции, точки зрения отражать различные взгляды на действительность. В генетике появляются новые признаки; в электронике точное </w:t>
      </w:r>
      <w:proofErr w:type="spellStart"/>
      <w:r w:rsidRPr="006A2B98">
        <w:rPr>
          <w:rFonts w:ascii="Verdana" w:eastAsia="Times New Roman" w:hAnsi="Verdana" w:cs="Arial"/>
          <w:color w:val="0A2229"/>
          <w:sz w:val="24"/>
          <w:szCs w:val="24"/>
          <w:bdr w:val="none" w:sz="0" w:space="0" w:color="auto" w:frame="1"/>
          <w:lang w:eastAsia="ru-RU"/>
        </w:rPr>
        <w:t>взаимосоответствие</w:t>
      </w:r>
      <w:proofErr w:type="spellEnd"/>
      <w:r w:rsidRPr="006A2B98">
        <w:rPr>
          <w:rFonts w:ascii="Verdana" w:eastAsia="Times New Roman" w:hAnsi="Verdana" w:cs="Arial"/>
          <w:color w:val="0A2229"/>
          <w:sz w:val="24"/>
          <w:szCs w:val="24"/>
          <w:bdr w:val="none" w:sz="0" w:space="0" w:color="auto" w:frame="1"/>
          <w:lang w:eastAsia="ru-RU"/>
        </w:rPr>
        <w:t xml:space="preserve"> параметров при различных условиях; в химии, молекулярной биологии взаимное соответствие молекул биополимеров или их фрагментов, обеспечивающее образование связей между пространственно взаимодополняющими (</w:t>
      </w:r>
      <w:proofErr w:type="spellStart"/>
      <w:r w:rsidRPr="006A2B98">
        <w:rPr>
          <w:rFonts w:ascii="Verdana" w:eastAsia="Times New Roman" w:hAnsi="Verdana" w:cs="Arial"/>
          <w:color w:val="0A2229"/>
          <w:sz w:val="24"/>
          <w:szCs w:val="24"/>
          <w:bdr w:val="none" w:sz="0" w:space="0" w:color="auto" w:frame="1"/>
          <w:lang w:eastAsia="ru-RU"/>
        </w:rPr>
        <w:t>комплементарными</w:t>
      </w:r>
      <w:proofErr w:type="spellEnd"/>
      <w:r w:rsidRPr="006A2B98">
        <w:rPr>
          <w:rFonts w:ascii="Verdana" w:eastAsia="Times New Roman" w:hAnsi="Verdana" w:cs="Arial"/>
          <w:color w:val="0A2229"/>
          <w:sz w:val="24"/>
          <w:szCs w:val="24"/>
          <w:bdr w:val="none" w:sz="0" w:space="0" w:color="auto" w:frame="1"/>
          <w:lang w:eastAsia="ru-RU"/>
        </w:rPr>
        <w:t xml:space="preserve">) фрагментами молекул или их структурных фрагментов вследствие </w:t>
      </w:r>
      <w:proofErr w:type="spellStart"/>
      <w:r w:rsidRPr="006A2B98">
        <w:rPr>
          <w:rFonts w:ascii="Verdana" w:eastAsia="Times New Roman" w:hAnsi="Verdana" w:cs="Arial"/>
          <w:color w:val="0A2229"/>
          <w:sz w:val="24"/>
          <w:szCs w:val="24"/>
          <w:bdr w:val="none" w:sz="0" w:space="0" w:color="auto" w:frame="1"/>
          <w:lang w:eastAsia="ru-RU"/>
        </w:rPr>
        <w:t>супрамолекулярных</w:t>
      </w:r>
      <w:proofErr w:type="spellEnd"/>
      <w:r w:rsidRPr="006A2B98">
        <w:rPr>
          <w:rFonts w:ascii="Verdana" w:eastAsia="Times New Roman" w:hAnsi="Verdana" w:cs="Arial"/>
          <w:color w:val="0A2229"/>
          <w:sz w:val="24"/>
          <w:szCs w:val="24"/>
          <w:bdr w:val="none" w:sz="0" w:space="0" w:color="auto" w:frame="1"/>
          <w:lang w:eastAsia="ru-RU"/>
        </w:rPr>
        <w:t xml:space="preserve"> взаимодействий.</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lastRenderedPageBreak/>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«…ибо эволюция, а значит, развитие предполагает наличие встречных энергетических потоков разной плотности (энергии) и переплетение их, но не борьба, а единство противоположностей, их взаимопроникновение, их </w:t>
      </w:r>
      <w:proofErr w:type="spellStart"/>
      <w:r w:rsidRPr="006A2B98">
        <w:rPr>
          <w:rFonts w:ascii="Verdana" w:eastAsia="Times New Roman" w:hAnsi="Verdana" w:cs="Arial"/>
          <w:i/>
          <w:iCs/>
          <w:color w:val="000000"/>
          <w:sz w:val="24"/>
          <w:szCs w:val="24"/>
          <w:bdr w:val="none" w:sz="0" w:space="0" w:color="auto" w:frame="1"/>
          <w:lang w:eastAsia="ru-RU"/>
        </w:rPr>
        <w:t>комплементарность</w:t>
      </w:r>
      <w:proofErr w:type="spellEnd"/>
      <w:r w:rsidRPr="006A2B98">
        <w:rPr>
          <w:rFonts w:ascii="Verdana" w:eastAsia="Times New Roman" w:hAnsi="Verdana" w:cs="Arial"/>
          <w:i/>
          <w:iCs/>
          <w:color w:val="000000"/>
          <w:sz w:val="24"/>
          <w:szCs w:val="24"/>
          <w:bdr w:val="none" w:sz="0" w:space="0" w:color="auto" w:frame="1"/>
          <w:lang w:eastAsia="ru-RU"/>
        </w:rPr>
        <w:t xml:space="preserve"> и создаёт Великое Единое Целое!» (Диктовка от 21.06.08, стих 32).</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«Кластеры как сгустки энергии, в этом отношении, имеются тоже разных знаков, и каждый предыдущий кластер является положительным к последующему, несущему отрицательную энергию, обеспечивая нейтральность Целого!» (Диктовка от 06.08.08, стих 18).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A2229"/>
          <w:sz w:val="24"/>
          <w:szCs w:val="24"/>
          <w:bdr w:val="none" w:sz="0" w:space="0" w:color="auto" w:frame="1"/>
          <w:lang w:eastAsia="ru-RU"/>
        </w:rPr>
        <w:t>    </w:t>
      </w:r>
      <w:r w:rsidRPr="006A2B98">
        <w:rPr>
          <w:rFonts w:ascii="Verdana" w:eastAsia="Times New Roman" w:hAnsi="Verdana" w:cs="Arial"/>
          <w:i/>
          <w:iCs/>
          <w:color w:val="0A2229"/>
          <w:sz w:val="24"/>
          <w:szCs w:val="24"/>
          <w:lang w:eastAsia="ru-RU"/>
        </w:rPr>
        <w:t> </w:t>
      </w:r>
      <w:r w:rsidRPr="006A2B98">
        <w:rPr>
          <w:rFonts w:ascii="Verdana" w:eastAsia="Times New Roman" w:hAnsi="Verdana" w:cs="Arial"/>
          <w:color w:val="0A2229"/>
          <w:sz w:val="24"/>
          <w:szCs w:val="24"/>
          <w:bdr w:val="none" w:sz="0" w:space="0" w:color="auto" w:frame="1"/>
          <w:lang w:eastAsia="ru-RU"/>
        </w:rPr>
        <w:t xml:space="preserve">Термин «кластер» впервые появился в научной литературе в 1937 году в работах </w:t>
      </w:r>
      <w:proofErr w:type="gramStart"/>
      <w:r w:rsidRPr="006A2B98">
        <w:rPr>
          <w:rFonts w:ascii="Verdana" w:eastAsia="Times New Roman" w:hAnsi="Verdana" w:cs="Arial"/>
          <w:color w:val="0A2229"/>
          <w:sz w:val="24"/>
          <w:szCs w:val="24"/>
          <w:bdr w:val="none" w:sz="0" w:space="0" w:color="auto" w:frame="1"/>
          <w:lang w:eastAsia="ru-RU"/>
        </w:rPr>
        <w:t>Дж</w:t>
      </w:r>
      <w:proofErr w:type="gramEnd"/>
      <w:r w:rsidRPr="006A2B98">
        <w:rPr>
          <w:rFonts w:ascii="Verdana" w:eastAsia="Times New Roman" w:hAnsi="Verdana" w:cs="Arial"/>
          <w:color w:val="0A2229"/>
          <w:sz w:val="24"/>
          <w:szCs w:val="24"/>
          <w:bdr w:val="none" w:sz="0" w:space="0" w:color="auto" w:frame="1"/>
          <w:lang w:eastAsia="ru-RU"/>
        </w:rPr>
        <w:t>. Е. Майера. Но огромный вклад в эту область внёс физик и теоретик Я. И. Френкель.</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A2229"/>
          <w:sz w:val="24"/>
          <w:szCs w:val="24"/>
          <w:bdr w:val="none" w:sz="0" w:space="0" w:color="auto" w:frame="1"/>
          <w:lang w:eastAsia="ru-RU"/>
        </w:rPr>
        <w:t>    </w:t>
      </w:r>
      <w:r w:rsidRPr="006A2B98">
        <w:rPr>
          <w:rFonts w:ascii="Verdana" w:eastAsia="Times New Roman" w:hAnsi="Verdana" w:cs="Arial"/>
          <w:color w:val="333333"/>
          <w:sz w:val="24"/>
          <w:szCs w:val="24"/>
          <w:lang w:eastAsia="ru-RU"/>
        </w:rPr>
        <w:t> </w:t>
      </w:r>
      <w:r w:rsidRPr="006A2B98">
        <w:rPr>
          <w:rFonts w:ascii="Verdana" w:eastAsia="Times New Roman" w:hAnsi="Verdana" w:cs="Arial"/>
          <w:color w:val="333333"/>
          <w:sz w:val="24"/>
          <w:szCs w:val="24"/>
          <w:bdr w:val="none" w:sz="0" w:space="0" w:color="auto" w:frame="1"/>
          <w:lang w:eastAsia="ru-RU"/>
        </w:rPr>
        <w:t>Кластер в переводе с английского означает скопление, т. е. объединение нескольких однородных элементов, которое может являться или рассматриваться, как самостоятельная единица, обладающая определёнными свойствами и качествами.</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«Обратите внимание на принципы фрактального подобия и механизмы энергетических кластеров, ибо в этом заложен главный «секрет» Вечной эволюции Пространства и возможность проявления энергии в любом виде, при котором обеспечивается Его нейтральность (резонанс)» (Диктовка от 25.09.08, стих 28).</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«Подсказываю вам на будущее, что, используя принцип энергетического построения Матрицы и понимая роль вакуумных кластеров, вы можете обеспечить формирование (проявление) любых свойств или заданных параметров, не соответствующих условиям Плотного плана» (Диктовка от 25.09.08, стих 29).</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333333"/>
          <w:sz w:val="24"/>
          <w:szCs w:val="24"/>
          <w:bdr w:val="none" w:sz="0" w:space="0" w:color="auto" w:frame="1"/>
          <w:lang w:eastAsia="ru-RU"/>
        </w:rPr>
        <w:t>     «Вакуумные кластеры в данном случае играют роль переносчиков энергии, обеспечивающих, как вы говорите, перенос или перераспределение энергии между планетарными и галактическими энергетическими Системами в реальном масштабе времени» (Диктовка от 25.09.08, стих 11).</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xml:space="preserve">     «Многоуровневая объективная реальность есть ЕДИНСТВО энергий не только разного знака, но и разной интенсивности, не говоря уже о разнообразии ЧАСТОТ вибрации, где множественность и </w:t>
      </w:r>
      <w:proofErr w:type="spellStart"/>
      <w:r w:rsidRPr="006A2B98">
        <w:rPr>
          <w:rFonts w:ascii="Verdana" w:eastAsia="Times New Roman" w:hAnsi="Verdana" w:cs="Arial"/>
          <w:i/>
          <w:iCs/>
          <w:color w:val="000000"/>
          <w:sz w:val="24"/>
          <w:szCs w:val="24"/>
          <w:bdr w:val="none" w:sz="0" w:space="0" w:color="auto" w:frame="1"/>
          <w:lang w:eastAsia="ru-RU"/>
        </w:rPr>
        <w:t>комплементарность</w:t>
      </w:r>
      <w:proofErr w:type="spellEnd"/>
      <w:r w:rsidRPr="006A2B98">
        <w:rPr>
          <w:rFonts w:ascii="Verdana" w:eastAsia="Times New Roman" w:hAnsi="Verdana" w:cs="Arial"/>
          <w:i/>
          <w:iCs/>
          <w:color w:val="000000"/>
          <w:sz w:val="24"/>
          <w:szCs w:val="24"/>
          <w:bdr w:val="none" w:sz="0" w:space="0" w:color="auto" w:frame="1"/>
          <w:lang w:eastAsia="ru-RU"/>
        </w:rPr>
        <w:t>, наряду с универсальностью, лишь подтверждают её ЦЕЛЕСООБРАЗНОСТЬ, заложенную как на просторах Великого Космоса, так и в Его элементарном энергетическом импульсе частице или Кластере энергии!» (Диктовка от 13.07.10, стих 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333333"/>
          <w:sz w:val="24"/>
          <w:szCs w:val="24"/>
          <w:bdr w:val="none" w:sz="0" w:space="0" w:color="auto" w:frame="1"/>
          <w:lang w:eastAsia="ru-RU"/>
        </w:rPr>
        <w:t>    </w:t>
      </w:r>
      <w:r w:rsidRPr="006A2B98">
        <w:rPr>
          <w:rFonts w:ascii="Verdana" w:eastAsia="Times New Roman" w:hAnsi="Verdana" w:cs="Arial"/>
          <w:i/>
          <w:iCs/>
          <w:color w:val="333333"/>
          <w:sz w:val="24"/>
          <w:szCs w:val="24"/>
          <w:lang w:eastAsia="ru-RU"/>
        </w:rPr>
        <w:t> </w:t>
      </w:r>
      <w:r w:rsidRPr="006A2B98">
        <w:rPr>
          <w:rFonts w:ascii="Verdana" w:eastAsia="Times New Roman" w:hAnsi="Verdana" w:cs="Arial"/>
          <w:b/>
          <w:bCs/>
          <w:color w:val="333333"/>
          <w:sz w:val="24"/>
          <w:szCs w:val="24"/>
          <w:lang w:eastAsia="ru-RU"/>
        </w:rPr>
        <w:t>ЦЕЛЕСООБРАЗНОСТЬ </w:t>
      </w:r>
      <w:r w:rsidRPr="006A2B98">
        <w:rPr>
          <w:rFonts w:ascii="Verdana" w:eastAsia="Times New Roman" w:hAnsi="Verdana" w:cs="Arial"/>
          <w:color w:val="333333"/>
          <w:sz w:val="24"/>
          <w:szCs w:val="24"/>
          <w:bdr w:val="none" w:sz="0" w:space="0" w:color="auto" w:frame="1"/>
          <w:lang w:eastAsia="ru-RU"/>
        </w:rPr>
        <w:t>это разумность, рациональность, соответствие процесса или явления определённому состоянию, материальная или идеальная модель, которая выступает в качестве цели.</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«Высшая целесообразность и определяет те признаки Целого (а значит, и человека как части Целого), по которым происходит вечная эволюция Океана Разума!» (Диктовка от 17.04.08, стих 26).</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333333"/>
          <w:sz w:val="24"/>
          <w:szCs w:val="24"/>
          <w:bdr w:val="none" w:sz="0" w:space="0" w:color="auto" w:frame="1"/>
          <w:lang w:eastAsia="ru-RU"/>
        </w:rPr>
        <w:t>    </w:t>
      </w:r>
      <w:r w:rsidRPr="006A2B98">
        <w:rPr>
          <w:rFonts w:ascii="Verdana" w:eastAsia="Times New Roman" w:hAnsi="Verdana" w:cs="Arial"/>
          <w:i/>
          <w:iCs/>
          <w:color w:val="333333"/>
          <w:sz w:val="24"/>
          <w:szCs w:val="24"/>
          <w:lang w:eastAsia="ru-RU"/>
        </w:rPr>
        <w:t> </w:t>
      </w:r>
      <w:r w:rsidRPr="006A2B98">
        <w:rPr>
          <w:rFonts w:ascii="Verdana" w:eastAsia="Times New Roman" w:hAnsi="Verdana" w:cs="Arial"/>
          <w:b/>
          <w:bCs/>
          <w:color w:val="333333"/>
          <w:sz w:val="24"/>
          <w:szCs w:val="24"/>
          <w:lang w:eastAsia="ru-RU"/>
        </w:rPr>
        <w:t>Фрактал имеет характеристики:</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b/>
          <w:bCs/>
          <w:color w:val="333333"/>
          <w:sz w:val="24"/>
          <w:szCs w:val="24"/>
          <w:lang w:eastAsia="ru-RU"/>
        </w:rPr>
        <w:t>     </w:t>
      </w:r>
      <w:r w:rsidRPr="006A2B98">
        <w:rPr>
          <w:rFonts w:ascii="Verdana" w:eastAsia="Times New Roman" w:hAnsi="Verdana" w:cs="Arial"/>
          <w:color w:val="333333"/>
          <w:sz w:val="24"/>
          <w:szCs w:val="24"/>
          <w:bdr w:val="none" w:sz="0" w:space="0" w:color="auto" w:frame="1"/>
          <w:lang w:eastAsia="ru-RU"/>
        </w:rPr>
        <w:t>· Волновой характер;</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 Универсальность;</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 Целостность;</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xml:space="preserve">     · </w:t>
      </w:r>
      <w:proofErr w:type="spellStart"/>
      <w:r w:rsidRPr="006A2B98">
        <w:rPr>
          <w:rFonts w:ascii="Verdana" w:eastAsia="Times New Roman" w:hAnsi="Verdana" w:cs="Arial"/>
          <w:color w:val="333333"/>
          <w:sz w:val="24"/>
          <w:szCs w:val="24"/>
          <w:bdr w:val="none" w:sz="0" w:space="0" w:color="auto" w:frame="1"/>
          <w:lang w:eastAsia="ru-RU"/>
        </w:rPr>
        <w:t>Дополнительность</w:t>
      </w:r>
      <w:proofErr w:type="spellEnd"/>
      <w:r w:rsidRPr="006A2B98">
        <w:rPr>
          <w:rFonts w:ascii="Verdana" w:eastAsia="Times New Roman" w:hAnsi="Verdana" w:cs="Arial"/>
          <w:color w:val="333333"/>
          <w:sz w:val="24"/>
          <w:szCs w:val="24"/>
          <w:bdr w:val="none" w:sz="0" w:space="0" w:color="auto" w:frame="1"/>
          <w:lang w:eastAsia="ru-RU"/>
        </w:rPr>
        <w:t>;</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lastRenderedPageBreak/>
        <w:t xml:space="preserve">     · </w:t>
      </w:r>
      <w:proofErr w:type="spellStart"/>
      <w:r w:rsidRPr="006A2B98">
        <w:rPr>
          <w:rFonts w:ascii="Verdana" w:eastAsia="Times New Roman" w:hAnsi="Verdana" w:cs="Arial"/>
          <w:color w:val="333333"/>
          <w:sz w:val="24"/>
          <w:szCs w:val="24"/>
          <w:bdr w:val="none" w:sz="0" w:space="0" w:color="auto" w:frame="1"/>
          <w:lang w:eastAsia="ru-RU"/>
        </w:rPr>
        <w:t>Многоуровневость</w:t>
      </w:r>
      <w:proofErr w:type="spellEnd"/>
      <w:r w:rsidRPr="006A2B98">
        <w:rPr>
          <w:rFonts w:ascii="Verdana" w:eastAsia="Times New Roman" w:hAnsi="Verdana" w:cs="Arial"/>
          <w:color w:val="333333"/>
          <w:sz w:val="24"/>
          <w:szCs w:val="24"/>
          <w:bdr w:val="none" w:sz="0" w:space="0" w:color="auto" w:frame="1"/>
          <w:lang w:eastAsia="ru-RU"/>
        </w:rPr>
        <w:t>;</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 Многогранность;</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 Структурность;</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xml:space="preserve">     · </w:t>
      </w:r>
      <w:proofErr w:type="spellStart"/>
      <w:r w:rsidRPr="006A2B98">
        <w:rPr>
          <w:rFonts w:ascii="Verdana" w:eastAsia="Times New Roman" w:hAnsi="Verdana" w:cs="Arial"/>
          <w:color w:val="333333"/>
          <w:sz w:val="24"/>
          <w:szCs w:val="24"/>
          <w:bdr w:val="none" w:sz="0" w:space="0" w:color="auto" w:frame="1"/>
          <w:lang w:eastAsia="ru-RU"/>
        </w:rPr>
        <w:t>Комплементарность</w:t>
      </w:r>
      <w:proofErr w:type="spellEnd"/>
      <w:r w:rsidRPr="006A2B98">
        <w:rPr>
          <w:rFonts w:ascii="Verdana" w:eastAsia="Times New Roman" w:hAnsi="Verdana" w:cs="Arial"/>
          <w:color w:val="333333"/>
          <w:sz w:val="24"/>
          <w:szCs w:val="24"/>
          <w:bdr w:val="none" w:sz="0" w:space="0" w:color="auto" w:frame="1"/>
          <w:lang w:eastAsia="ru-RU"/>
        </w:rPr>
        <w:t>;</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333333"/>
          <w:sz w:val="24"/>
          <w:szCs w:val="24"/>
          <w:bdr w:val="none" w:sz="0" w:space="0" w:color="auto" w:frame="1"/>
          <w:lang w:eastAsia="ru-RU"/>
        </w:rPr>
        <w:t>     · Кластерное строение.</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r w:rsidRPr="006A2B98">
        <w:rPr>
          <w:rFonts w:ascii="Verdana" w:eastAsia="Times New Roman" w:hAnsi="Verdana" w:cs="Arial"/>
          <w:color w:val="000000"/>
          <w:sz w:val="24"/>
          <w:szCs w:val="24"/>
          <w:lang w:eastAsia="ru-RU"/>
        </w:rPr>
        <w:t> </w:t>
      </w:r>
      <w:r w:rsidRPr="006A2B98">
        <w:rPr>
          <w:rFonts w:ascii="Verdana" w:eastAsia="Times New Roman" w:hAnsi="Verdana" w:cs="Arial"/>
          <w:i/>
          <w:iCs/>
          <w:color w:val="000000"/>
          <w:sz w:val="24"/>
          <w:szCs w:val="24"/>
          <w:bdr w:val="none" w:sz="0" w:space="0" w:color="auto" w:frame="1"/>
          <w:lang w:eastAsia="ru-RU"/>
        </w:rPr>
        <w:t xml:space="preserve">«Пусть вас не смущает набор сложных физических характеристик, объясняющих Божественность Пространства научными критериями Универсальности, </w:t>
      </w:r>
      <w:proofErr w:type="spellStart"/>
      <w:r w:rsidRPr="006A2B98">
        <w:rPr>
          <w:rFonts w:ascii="Verdana" w:eastAsia="Times New Roman" w:hAnsi="Verdana" w:cs="Arial"/>
          <w:i/>
          <w:iCs/>
          <w:color w:val="000000"/>
          <w:sz w:val="24"/>
          <w:szCs w:val="24"/>
          <w:bdr w:val="none" w:sz="0" w:space="0" w:color="auto" w:frame="1"/>
          <w:lang w:eastAsia="ru-RU"/>
        </w:rPr>
        <w:t>Комплементарности</w:t>
      </w:r>
      <w:proofErr w:type="spellEnd"/>
      <w:r w:rsidRPr="006A2B98">
        <w:rPr>
          <w:rFonts w:ascii="Verdana" w:eastAsia="Times New Roman" w:hAnsi="Verdana" w:cs="Arial"/>
          <w:i/>
          <w:iCs/>
          <w:color w:val="000000"/>
          <w:sz w:val="24"/>
          <w:szCs w:val="24"/>
          <w:bdr w:val="none" w:sz="0" w:space="0" w:color="auto" w:frame="1"/>
          <w:lang w:eastAsia="ru-RU"/>
        </w:rPr>
        <w:t xml:space="preserve">, фрактального </w:t>
      </w:r>
      <w:proofErr w:type="spellStart"/>
      <w:r w:rsidRPr="006A2B98">
        <w:rPr>
          <w:rFonts w:ascii="Verdana" w:eastAsia="Times New Roman" w:hAnsi="Verdana" w:cs="Arial"/>
          <w:i/>
          <w:iCs/>
          <w:color w:val="000000"/>
          <w:sz w:val="24"/>
          <w:szCs w:val="24"/>
          <w:bdr w:val="none" w:sz="0" w:space="0" w:color="auto" w:frame="1"/>
          <w:lang w:eastAsia="ru-RU"/>
        </w:rPr>
        <w:t>самоподобия</w:t>
      </w:r>
      <w:proofErr w:type="spellEnd"/>
      <w:r w:rsidRPr="006A2B98">
        <w:rPr>
          <w:rFonts w:ascii="Verdana" w:eastAsia="Times New Roman" w:hAnsi="Verdana" w:cs="Arial"/>
          <w:i/>
          <w:iCs/>
          <w:color w:val="000000"/>
          <w:sz w:val="24"/>
          <w:szCs w:val="24"/>
          <w:bdr w:val="none" w:sz="0" w:space="0" w:color="auto" w:frame="1"/>
          <w:lang w:eastAsia="ru-RU"/>
        </w:rPr>
        <w:t xml:space="preserve"> и кластерного (резонансного) строения полей, обеспечивающих, тем не менее, Целостность и Единство встречных волновых потоков, Целостность и Единство Пространства» (Диктовка от 02.07.08, стих 20).</w:t>
      </w:r>
    </w:p>
    <w:p w:rsidR="00B63431" w:rsidRPr="006A2B98" w:rsidRDefault="00B63431" w:rsidP="00B63431">
      <w:pPr>
        <w:spacing w:after="0" w:line="159" w:lineRule="atLeast"/>
        <w:jc w:val="both"/>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noProof/>
          <w:color w:val="333333"/>
          <w:sz w:val="24"/>
          <w:szCs w:val="24"/>
          <w:bdr w:val="none" w:sz="0" w:space="0" w:color="auto" w:frame="1"/>
          <w:lang w:eastAsia="ru-RU"/>
        </w:rPr>
        <w:drawing>
          <wp:anchor distT="0" distB="0" distL="114300" distR="114300" simplePos="0" relativeHeight="251670528" behindDoc="1" locked="0" layoutInCell="1" allowOverlap="1">
            <wp:simplePos x="0" y="0"/>
            <wp:positionH relativeFrom="column">
              <wp:posOffset>16510</wp:posOffset>
            </wp:positionH>
            <wp:positionV relativeFrom="paragraph">
              <wp:posOffset>-674370</wp:posOffset>
            </wp:positionV>
            <wp:extent cx="2283460" cy="1600200"/>
            <wp:effectExtent l="19050" t="0" r="2540" b="0"/>
            <wp:wrapTight wrapText="bothSides">
              <wp:wrapPolygon edited="0">
                <wp:start x="-180" y="0"/>
                <wp:lineTo x="-180" y="21343"/>
                <wp:lineTo x="21624" y="21343"/>
                <wp:lineTo x="21624" y="0"/>
                <wp:lineTo x="-180" y="0"/>
              </wp:wrapPolygon>
            </wp:wrapTight>
            <wp:docPr id="17" name="Рисунок 17" descr="http://cp-pressa.info/images/DS/DS_10/10130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p-pressa.info/images/DS/DS_10/10130704.jpg"/>
                    <pic:cNvPicPr>
                      <a:picLocks noChangeAspect="1" noChangeArrowheads="1"/>
                    </pic:cNvPicPr>
                  </pic:nvPicPr>
                  <pic:blipFill>
                    <a:blip r:embed="rId17" cstate="print"/>
                    <a:srcRect/>
                    <a:stretch>
                      <a:fillRect/>
                    </a:stretch>
                  </pic:blipFill>
                  <pic:spPr bwMode="auto">
                    <a:xfrm>
                      <a:off x="0" y="0"/>
                      <a:ext cx="2283460" cy="1600200"/>
                    </a:xfrm>
                    <a:prstGeom prst="rect">
                      <a:avLst/>
                    </a:prstGeom>
                    <a:noFill/>
                    <a:ln w="9525">
                      <a:noFill/>
                      <a:miter lim="800000"/>
                      <a:headEnd/>
                      <a:tailEnd/>
                    </a:ln>
                  </pic:spPr>
                </pic:pic>
              </a:graphicData>
            </a:graphic>
          </wp:anchor>
        </w:drawing>
      </w:r>
      <w:r w:rsidRPr="006A2B98">
        <w:rPr>
          <w:rFonts w:ascii="Verdana" w:eastAsia="Times New Roman" w:hAnsi="Verdana" w:cs="Arial"/>
          <w:i/>
          <w:iCs/>
          <w:color w:val="000000"/>
          <w:sz w:val="24"/>
          <w:szCs w:val="24"/>
          <w:bdr w:val="none" w:sz="0" w:space="0" w:color="auto" w:frame="1"/>
          <w:lang w:eastAsia="ru-RU"/>
        </w:rPr>
        <w:t xml:space="preserve">     «Истина о том, что «всё, что наверху, то и внизу» и фрактальное </w:t>
      </w:r>
      <w:proofErr w:type="spellStart"/>
      <w:r w:rsidRPr="006A2B98">
        <w:rPr>
          <w:rFonts w:ascii="Verdana" w:eastAsia="Times New Roman" w:hAnsi="Verdana" w:cs="Arial"/>
          <w:i/>
          <w:iCs/>
          <w:color w:val="000000"/>
          <w:sz w:val="24"/>
          <w:szCs w:val="24"/>
          <w:bdr w:val="none" w:sz="0" w:space="0" w:color="auto" w:frame="1"/>
          <w:lang w:eastAsia="ru-RU"/>
        </w:rPr>
        <w:t>самоподобие</w:t>
      </w:r>
      <w:proofErr w:type="spellEnd"/>
      <w:r w:rsidRPr="006A2B98">
        <w:rPr>
          <w:rFonts w:ascii="Verdana" w:eastAsia="Times New Roman" w:hAnsi="Verdana" w:cs="Arial"/>
          <w:i/>
          <w:iCs/>
          <w:color w:val="000000"/>
          <w:sz w:val="24"/>
          <w:szCs w:val="24"/>
          <w:bdr w:val="none" w:sz="0" w:space="0" w:color="auto" w:frame="1"/>
          <w:lang w:eastAsia="ru-RU"/>
        </w:rPr>
        <w:t xml:space="preserve"> Пространства, начиная с микромира и заканчивая Галактическими образованиями, описывается одними и теми же Канонами Вечности, на которые Я уже обратил ваше внимание» (Диктовка от 09.06.08, стих 21).</w:t>
      </w:r>
      <w:r w:rsidRPr="006A2B98">
        <w:rPr>
          <w:rFonts w:ascii="Verdana" w:eastAsia="Times New Roman" w:hAnsi="Verdana" w:cs="Arial"/>
          <w:i/>
          <w:iCs/>
          <w:color w:val="000000"/>
          <w:sz w:val="24"/>
          <w:szCs w:val="24"/>
          <w:bdr w:val="none" w:sz="0" w:space="0" w:color="auto" w:frame="1"/>
          <w:lang w:eastAsia="ru-RU"/>
        </w:rPr>
        <w:br/>
      </w:r>
      <w:r w:rsidRPr="006A2B98">
        <w:rPr>
          <w:rFonts w:ascii="Verdana" w:eastAsia="Times New Roman" w:hAnsi="Verdana" w:cs="Arial"/>
          <w:i/>
          <w:iCs/>
          <w:color w:val="000000"/>
          <w:sz w:val="24"/>
          <w:szCs w:val="24"/>
          <w:bdr w:val="none" w:sz="0" w:space="0" w:color="auto" w:frame="1"/>
          <w:lang w:eastAsia="ru-RU"/>
        </w:rPr>
        <w:br/>
      </w:r>
    </w:p>
    <w:p w:rsidR="00B63431" w:rsidRPr="006A2B98" w:rsidRDefault="00B63431" w:rsidP="00B63431">
      <w:pPr>
        <w:spacing w:after="0" w:line="159" w:lineRule="atLeast"/>
        <w:jc w:val="right"/>
        <w:textAlignment w:val="baseline"/>
        <w:rPr>
          <w:rFonts w:ascii="Verdana" w:eastAsia="Times New Roman" w:hAnsi="Verdana" w:cs="Arial"/>
          <w:color w:val="0A2229"/>
          <w:sz w:val="24"/>
          <w:szCs w:val="24"/>
          <w:lang w:eastAsia="ru-RU"/>
        </w:rPr>
      </w:pPr>
      <w:r w:rsidRPr="006A2B98">
        <w:rPr>
          <w:rFonts w:ascii="Verdana" w:eastAsia="Times New Roman" w:hAnsi="Verdana" w:cs="Arial"/>
          <w:i/>
          <w:iCs/>
          <w:color w:val="000000"/>
          <w:sz w:val="24"/>
          <w:szCs w:val="24"/>
          <w:bdr w:val="none" w:sz="0" w:space="0" w:color="auto" w:frame="1"/>
          <w:lang w:eastAsia="ru-RU"/>
        </w:rPr>
        <w:t>    </w:t>
      </w:r>
      <w:r w:rsidRPr="006A2B98">
        <w:rPr>
          <w:rFonts w:ascii="Verdana" w:eastAsia="Times New Roman" w:hAnsi="Verdana" w:cs="Arial"/>
          <w:i/>
          <w:iCs/>
          <w:color w:val="000000"/>
          <w:sz w:val="24"/>
          <w:szCs w:val="24"/>
          <w:lang w:eastAsia="ru-RU"/>
        </w:rPr>
        <w:t> </w:t>
      </w:r>
      <w:r w:rsidRPr="006A2B98">
        <w:rPr>
          <w:rFonts w:ascii="Verdana" w:eastAsia="Times New Roman" w:hAnsi="Verdana" w:cs="Arial"/>
          <w:b/>
          <w:bCs/>
          <w:i/>
          <w:iCs/>
          <w:color w:val="0D0D0D"/>
          <w:sz w:val="24"/>
          <w:szCs w:val="24"/>
          <w:lang w:eastAsia="ru-RU"/>
        </w:rPr>
        <w:t xml:space="preserve">Наталья </w:t>
      </w:r>
      <w:proofErr w:type="spellStart"/>
      <w:r w:rsidRPr="006A2B98">
        <w:rPr>
          <w:rFonts w:ascii="Verdana" w:eastAsia="Times New Roman" w:hAnsi="Verdana" w:cs="Arial"/>
          <w:b/>
          <w:bCs/>
          <w:i/>
          <w:iCs/>
          <w:color w:val="0D0D0D"/>
          <w:sz w:val="24"/>
          <w:szCs w:val="24"/>
          <w:lang w:eastAsia="ru-RU"/>
        </w:rPr>
        <w:t>Литова</w:t>
      </w:r>
      <w:proofErr w:type="spellEnd"/>
      <w:r w:rsidRPr="006A2B98">
        <w:rPr>
          <w:rFonts w:ascii="Verdana" w:eastAsia="Times New Roman" w:hAnsi="Verdana" w:cs="Arial"/>
          <w:b/>
          <w:bCs/>
          <w:i/>
          <w:iCs/>
          <w:color w:val="0D0D0D"/>
          <w:sz w:val="24"/>
          <w:szCs w:val="24"/>
          <w:lang w:eastAsia="ru-RU"/>
        </w:rPr>
        <w:t>, Ярославль.</w:t>
      </w:r>
      <w:r w:rsidRPr="006A2B98">
        <w:rPr>
          <w:rFonts w:ascii="Verdana" w:eastAsia="Times New Roman" w:hAnsi="Verdana" w:cs="Arial"/>
          <w:b/>
          <w:bCs/>
          <w:i/>
          <w:iCs/>
          <w:color w:val="0D0D0D"/>
          <w:sz w:val="24"/>
          <w:szCs w:val="24"/>
          <w:bdr w:val="none" w:sz="0" w:space="0" w:color="auto" w:frame="1"/>
          <w:lang w:eastAsia="ru-RU"/>
        </w:rPr>
        <w:br/>
      </w:r>
      <w:r w:rsidRPr="006A2B98">
        <w:rPr>
          <w:rFonts w:ascii="Verdana" w:eastAsia="Times New Roman" w:hAnsi="Verdana" w:cs="Arial"/>
          <w:i/>
          <w:iCs/>
          <w:color w:val="333333"/>
          <w:sz w:val="24"/>
          <w:szCs w:val="24"/>
          <w:bdr w:val="none" w:sz="0" w:space="0" w:color="auto" w:frame="1"/>
          <w:lang w:eastAsia="ru-RU"/>
        </w:rPr>
        <w:t>Фото: http://dreamworlds.ru/</w:t>
      </w:r>
      <w:r w:rsidRPr="006A2B98">
        <w:rPr>
          <w:rFonts w:ascii="Verdana" w:eastAsia="Times New Roman" w:hAnsi="Verdana" w:cs="Arial"/>
          <w:i/>
          <w:iCs/>
          <w:color w:val="333333"/>
          <w:sz w:val="24"/>
          <w:szCs w:val="24"/>
          <w:lang w:eastAsia="ru-RU"/>
        </w:rPr>
        <w:t> </w:t>
      </w:r>
      <w:r w:rsidRPr="006A2B98">
        <w:rPr>
          <w:rFonts w:ascii="Verdana" w:eastAsia="Times New Roman" w:hAnsi="Verdana" w:cs="Arial"/>
          <w:i/>
          <w:iCs/>
          <w:color w:val="333333"/>
          <w:sz w:val="24"/>
          <w:szCs w:val="24"/>
          <w:bdr w:val="none" w:sz="0" w:space="0" w:color="auto" w:frame="1"/>
          <w:lang w:eastAsia="ru-RU"/>
        </w:rPr>
        <w:br/>
      </w:r>
      <w:proofErr w:type="spellStart"/>
      <w:r w:rsidRPr="006A2B98">
        <w:rPr>
          <w:rFonts w:ascii="Verdana" w:eastAsia="Times New Roman" w:hAnsi="Verdana" w:cs="Arial"/>
          <w:i/>
          <w:iCs/>
          <w:color w:val="333333"/>
          <w:sz w:val="24"/>
          <w:szCs w:val="24"/>
          <w:bdr w:val="none" w:sz="0" w:space="0" w:color="auto" w:frame="1"/>
          <w:lang w:eastAsia="ru-RU"/>
        </w:rPr>
        <w:t>kartinki</w:t>
      </w:r>
      <w:proofErr w:type="spellEnd"/>
      <w:r w:rsidRPr="006A2B98">
        <w:rPr>
          <w:rFonts w:ascii="Verdana" w:eastAsia="Times New Roman" w:hAnsi="Verdana" w:cs="Arial"/>
          <w:i/>
          <w:iCs/>
          <w:color w:val="333333"/>
          <w:sz w:val="24"/>
          <w:szCs w:val="24"/>
          <w:bdr w:val="none" w:sz="0" w:space="0" w:color="auto" w:frame="1"/>
          <w:lang w:eastAsia="ru-RU"/>
        </w:rPr>
        <w:t>/50185-vselennaya.html</w:t>
      </w:r>
      <w:r w:rsidRPr="006A2B98">
        <w:rPr>
          <w:rFonts w:ascii="Verdana" w:eastAsia="Times New Roman" w:hAnsi="Verdana" w:cs="Arial"/>
          <w:color w:val="333333"/>
          <w:sz w:val="24"/>
          <w:szCs w:val="24"/>
          <w:bdr w:val="none" w:sz="0" w:space="0" w:color="auto" w:frame="1"/>
          <w:lang w:eastAsia="ru-RU"/>
        </w:rPr>
        <w:t>_</w:t>
      </w:r>
    </w:p>
    <w:p w:rsidR="00B63431" w:rsidRPr="006A2B98" w:rsidRDefault="00B63431" w:rsidP="00B63431">
      <w:pPr>
        <w:spacing w:after="0" w:line="159" w:lineRule="atLeast"/>
        <w:jc w:val="right"/>
        <w:textAlignment w:val="baseline"/>
        <w:rPr>
          <w:rFonts w:ascii="Verdana" w:eastAsia="Times New Roman" w:hAnsi="Verdana" w:cs="Arial"/>
          <w:color w:val="0A2229"/>
          <w:sz w:val="24"/>
          <w:szCs w:val="24"/>
          <w:lang w:eastAsia="ru-RU"/>
        </w:rPr>
      </w:pPr>
      <w:r w:rsidRPr="006A2B98">
        <w:rPr>
          <w:rFonts w:ascii="Verdana" w:eastAsia="Times New Roman" w:hAnsi="Verdana" w:cs="Arial"/>
          <w:color w:val="000000"/>
          <w:sz w:val="24"/>
          <w:szCs w:val="24"/>
          <w:bdr w:val="none" w:sz="0" w:space="0" w:color="auto" w:frame="1"/>
          <w:lang w:eastAsia="ru-RU"/>
        </w:rPr>
        <w:t> </w:t>
      </w:r>
    </w:p>
    <w:p w:rsidR="006A2B98" w:rsidRDefault="00B63431" w:rsidP="00B63431">
      <w:pPr>
        <w:spacing w:after="0" w:line="265" w:lineRule="atLeast"/>
        <w:textAlignment w:val="baseline"/>
        <w:rPr>
          <w:rFonts w:ascii="Verdana" w:eastAsia="Times New Roman" w:hAnsi="Verdana" w:cs="Arial"/>
          <w:color w:val="006699"/>
          <w:sz w:val="24"/>
          <w:szCs w:val="24"/>
          <w:u w:val="single"/>
          <w:lang w:eastAsia="ru-RU"/>
        </w:rPr>
      </w:pPr>
      <w:r w:rsidRPr="006A2B98">
        <w:rPr>
          <w:rFonts w:ascii="Verdana" w:eastAsia="Times New Roman" w:hAnsi="Verdana" w:cs="Arial"/>
          <w:color w:val="0A2229"/>
          <w:sz w:val="24"/>
          <w:szCs w:val="24"/>
          <w:lang w:eastAsia="ru-RU"/>
        </w:rPr>
        <w:t>"Духовный СТАРТ"2013 год</w:t>
      </w:r>
      <w:r w:rsidR="006A2B98">
        <w:rPr>
          <w:rFonts w:ascii="Verdana" w:eastAsia="Times New Roman" w:hAnsi="Verdana" w:cs="Arial"/>
          <w:color w:val="0A2229"/>
          <w:sz w:val="24"/>
          <w:szCs w:val="24"/>
          <w:lang w:eastAsia="ru-RU"/>
        </w:rPr>
        <w:t xml:space="preserve"> </w:t>
      </w:r>
      <w:r w:rsidRPr="006A2B98">
        <w:rPr>
          <w:rFonts w:ascii="Verdana" w:eastAsia="Times New Roman" w:hAnsi="Verdana" w:cs="Arial"/>
          <w:color w:val="006699"/>
          <w:sz w:val="24"/>
          <w:szCs w:val="24"/>
          <w:u w:val="single"/>
          <w:lang w:eastAsia="ru-RU"/>
        </w:rPr>
        <w:t>№6(10) 26 июня 2013</w:t>
      </w:r>
    </w:p>
    <w:p w:rsidR="00B63431" w:rsidRPr="006A2B98" w:rsidRDefault="00B63431">
      <w:pPr>
        <w:rPr>
          <w:rFonts w:ascii="Verdana" w:hAnsi="Verdana"/>
          <w:sz w:val="24"/>
          <w:szCs w:val="24"/>
        </w:rPr>
      </w:pPr>
    </w:p>
    <w:sectPr w:rsidR="00B63431" w:rsidRPr="006A2B98" w:rsidSect="00925DAD">
      <w:footerReference w:type="default" r:id="rId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CFD" w:rsidRDefault="005D7CFD" w:rsidP="0014524C">
      <w:pPr>
        <w:spacing w:after="0" w:line="240" w:lineRule="auto"/>
      </w:pPr>
      <w:r>
        <w:separator/>
      </w:r>
    </w:p>
  </w:endnote>
  <w:endnote w:type="continuationSeparator" w:id="0">
    <w:p w:rsidR="005D7CFD" w:rsidRDefault="005D7CFD" w:rsidP="001452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97272"/>
      <w:docPartObj>
        <w:docPartGallery w:val="Page Numbers (Bottom of Page)"/>
        <w:docPartUnique/>
      </w:docPartObj>
    </w:sdtPr>
    <w:sdtContent>
      <w:p w:rsidR="0014524C" w:rsidRDefault="0014524C">
        <w:pPr>
          <w:pStyle w:val="ab"/>
          <w:jc w:val="right"/>
        </w:pPr>
        <w:fldSimple w:instr=" PAGE   \* MERGEFORMAT ">
          <w:r>
            <w:rPr>
              <w:noProof/>
            </w:rPr>
            <w:t>11</w:t>
          </w:r>
        </w:fldSimple>
      </w:p>
    </w:sdtContent>
  </w:sdt>
  <w:p w:rsidR="0014524C" w:rsidRDefault="0014524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CFD" w:rsidRDefault="005D7CFD" w:rsidP="0014524C">
      <w:pPr>
        <w:spacing w:after="0" w:line="240" w:lineRule="auto"/>
      </w:pPr>
      <w:r>
        <w:separator/>
      </w:r>
    </w:p>
  </w:footnote>
  <w:footnote w:type="continuationSeparator" w:id="0">
    <w:p w:rsidR="005D7CFD" w:rsidRDefault="005D7CFD" w:rsidP="001452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78324A"/>
    <w:multiLevelType w:val="multilevel"/>
    <w:tmpl w:val="E840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A50762"/>
    <w:multiLevelType w:val="multilevel"/>
    <w:tmpl w:val="E28C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63431"/>
    <w:rsid w:val="00013D9E"/>
    <w:rsid w:val="0014524C"/>
    <w:rsid w:val="00187042"/>
    <w:rsid w:val="005D7CFD"/>
    <w:rsid w:val="006A2B98"/>
    <w:rsid w:val="00925DAD"/>
    <w:rsid w:val="00B63431"/>
    <w:rsid w:val="00C93C15"/>
    <w:rsid w:val="00FD03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D9E"/>
  </w:style>
  <w:style w:type="paragraph" w:styleId="2">
    <w:name w:val="heading 2"/>
    <w:basedOn w:val="a"/>
    <w:link w:val="20"/>
    <w:uiPriority w:val="9"/>
    <w:qFormat/>
    <w:rsid w:val="00B6343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6343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634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43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6343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63431"/>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B63431"/>
    <w:rPr>
      <w:color w:val="0000FF"/>
      <w:u w:val="single"/>
    </w:rPr>
  </w:style>
  <w:style w:type="character" w:customStyle="1" w:styleId="apple-converted-space">
    <w:name w:val="apple-converted-space"/>
    <w:basedOn w:val="a0"/>
    <w:rsid w:val="00B63431"/>
  </w:style>
  <w:style w:type="paragraph" w:styleId="a4">
    <w:name w:val="Normal (Web)"/>
    <w:basedOn w:val="a"/>
    <w:uiPriority w:val="99"/>
    <w:semiHidden/>
    <w:unhideWhenUsed/>
    <w:rsid w:val="00B634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63431"/>
    <w:rPr>
      <w:b/>
      <w:bCs/>
    </w:rPr>
  </w:style>
  <w:style w:type="character" w:customStyle="1" w:styleId="breadcrumbs">
    <w:name w:val="breadcrumbs"/>
    <w:basedOn w:val="a0"/>
    <w:rsid w:val="00B63431"/>
  </w:style>
  <w:style w:type="character" w:customStyle="1" w:styleId="separator">
    <w:name w:val="separator"/>
    <w:basedOn w:val="a0"/>
    <w:rsid w:val="00B63431"/>
  </w:style>
  <w:style w:type="character" w:customStyle="1" w:styleId="current">
    <w:name w:val="current"/>
    <w:basedOn w:val="a0"/>
    <w:rsid w:val="00B63431"/>
  </w:style>
  <w:style w:type="paragraph" w:styleId="a6">
    <w:name w:val="Balloon Text"/>
    <w:basedOn w:val="a"/>
    <w:link w:val="a7"/>
    <w:uiPriority w:val="99"/>
    <w:semiHidden/>
    <w:unhideWhenUsed/>
    <w:rsid w:val="00B634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3431"/>
    <w:rPr>
      <w:rFonts w:ascii="Tahoma" w:hAnsi="Tahoma" w:cs="Tahoma"/>
      <w:sz w:val="16"/>
      <w:szCs w:val="16"/>
    </w:rPr>
  </w:style>
  <w:style w:type="character" w:styleId="a8">
    <w:name w:val="Emphasis"/>
    <w:basedOn w:val="a0"/>
    <w:uiPriority w:val="20"/>
    <w:qFormat/>
    <w:rsid w:val="00B63431"/>
    <w:rPr>
      <w:i/>
      <w:iCs/>
    </w:rPr>
  </w:style>
  <w:style w:type="paragraph" w:styleId="a9">
    <w:name w:val="header"/>
    <w:basedOn w:val="a"/>
    <w:link w:val="aa"/>
    <w:uiPriority w:val="99"/>
    <w:semiHidden/>
    <w:unhideWhenUsed/>
    <w:rsid w:val="0014524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4524C"/>
  </w:style>
  <w:style w:type="paragraph" w:styleId="ab">
    <w:name w:val="footer"/>
    <w:basedOn w:val="a"/>
    <w:link w:val="ac"/>
    <w:uiPriority w:val="99"/>
    <w:unhideWhenUsed/>
    <w:rsid w:val="0014524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4524C"/>
  </w:style>
</w:styles>
</file>

<file path=word/webSettings.xml><?xml version="1.0" encoding="utf-8"?>
<w:webSettings xmlns:r="http://schemas.openxmlformats.org/officeDocument/2006/relationships" xmlns:w="http://schemas.openxmlformats.org/wordprocessingml/2006/main">
  <w:divs>
    <w:div w:id="106118450">
      <w:bodyDiv w:val="1"/>
      <w:marLeft w:val="0"/>
      <w:marRight w:val="0"/>
      <w:marTop w:val="0"/>
      <w:marBottom w:val="0"/>
      <w:divBdr>
        <w:top w:val="none" w:sz="0" w:space="0" w:color="auto"/>
        <w:left w:val="none" w:sz="0" w:space="0" w:color="auto"/>
        <w:bottom w:val="none" w:sz="0" w:space="0" w:color="auto"/>
        <w:right w:val="none" w:sz="0" w:space="0" w:color="auto"/>
      </w:divBdr>
      <w:divsChild>
        <w:div w:id="909848079">
          <w:marLeft w:val="0"/>
          <w:marRight w:val="0"/>
          <w:marTop w:val="0"/>
          <w:marBottom w:val="0"/>
          <w:divBdr>
            <w:top w:val="none" w:sz="0" w:space="0" w:color="auto"/>
            <w:left w:val="none" w:sz="0" w:space="0" w:color="auto"/>
            <w:bottom w:val="none" w:sz="0" w:space="0" w:color="auto"/>
            <w:right w:val="none" w:sz="0" w:space="0" w:color="auto"/>
          </w:divBdr>
          <w:divsChild>
            <w:div w:id="1138955505">
              <w:marLeft w:val="0"/>
              <w:marRight w:val="0"/>
              <w:marTop w:val="0"/>
              <w:marBottom w:val="0"/>
              <w:divBdr>
                <w:top w:val="none" w:sz="0" w:space="0" w:color="auto"/>
                <w:left w:val="none" w:sz="0" w:space="0" w:color="auto"/>
                <w:bottom w:val="none" w:sz="0" w:space="0" w:color="auto"/>
                <w:right w:val="none" w:sz="0" w:space="0" w:color="auto"/>
              </w:divBdr>
              <w:divsChild>
                <w:div w:id="2001150576">
                  <w:marLeft w:val="0"/>
                  <w:marRight w:val="0"/>
                  <w:marTop w:val="0"/>
                  <w:marBottom w:val="0"/>
                  <w:divBdr>
                    <w:top w:val="none" w:sz="0" w:space="0" w:color="auto"/>
                    <w:left w:val="none" w:sz="0" w:space="0" w:color="auto"/>
                    <w:bottom w:val="none" w:sz="0" w:space="0" w:color="auto"/>
                    <w:right w:val="none" w:sz="0" w:space="0" w:color="auto"/>
                  </w:divBdr>
                  <w:divsChild>
                    <w:div w:id="1866362377">
                      <w:marLeft w:val="0"/>
                      <w:marRight w:val="0"/>
                      <w:marTop w:val="0"/>
                      <w:marBottom w:val="0"/>
                      <w:divBdr>
                        <w:top w:val="none" w:sz="0" w:space="0" w:color="auto"/>
                        <w:left w:val="none" w:sz="0" w:space="0" w:color="auto"/>
                        <w:bottom w:val="none" w:sz="0" w:space="0" w:color="auto"/>
                        <w:right w:val="none" w:sz="0" w:space="0" w:color="auto"/>
                      </w:divBdr>
                      <w:divsChild>
                        <w:div w:id="349839665">
                          <w:marLeft w:val="0"/>
                          <w:marRight w:val="0"/>
                          <w:marTop w:val="0"/>
                          <w:marBottom w:val="0"/>
                          <w:divBdr>
                            <w:top w:val="none" w:sz="0" w:space="0" w:color="auto"/>
                            <w:left w:val="none" w:sz="0" w:space="0" w:color="auto"/>
                            <w:bottom w:val="none" w:sz="0" w:space="0" w:color="auto"/>
                            <w:right w:val="none" w:sz="0" w:space="0" w:color="auto"/>
                          </w:divBdr>
                          <w:divsChild>
                            <w:div w:id="731538539">
                              <w:marLeft w:val="0"/>
                              <w:marRight w:val="0"/>
                              <w:marTop w:val="0"/>
                              <w:marBottom w:val="0"/>
                              <w:divBdr>
                                <w:top w:val="none" w:sz="0" w:space="0" w:color="auto"/>
                                <w:left w:val="none" w:sz="0" w:space="0" w:color="auto"/>
                                <w:bottom w:val="none" w:sz="0" w:space="0" w:color="auto"/>
                                <w:right w:val="none" w:sz="0" w:space="0" w:color="auto"/>
                              </w:divBdr>
                              <w:divsChild>
                                <w:div w:id="96341134">
                                  <w:marLeft w:val="0"/>
                                  <w:marRight w:val="0"/>
                                  <w:marTop w:val="0"/>
                                  <w:marBottom w:val="0"/>
                                  <w:divBdr>
                                    <w:top w:val="none" w:sz="0" w:space="0" w:color="auto"/>
                                    <w:left w:val="none" w:sz="0" w:space="0" w:color="auto"/>
                                    <w:bottom w:val="none" w:sz="0" w:space="0" w:color="auto"/>
                                    <w:right w:val="none" w:sz="0" w:space="0" w:color="auto"/>
                                  </w:divBdr>
                                  <w:divsChild>
                                    <w:div w:id="384571834">
                                      <w:marLeft w:val="0"/>
                                      <w:marRight w:val="0"/>
                                      <w:marTop w:val="27"/>
                                      <w:marBottom w:val="0"/>
                                      <w:divBdr>
                                        <w:top w:val="none" w:sz="0" w:space="0" w:color="auto"/>
                                        <w:left w:val="none" w:sz="0" w:space="0" w:color="auto"/>
                                        <w:bottom w:val="dotted" w:sz="4" w:space="2" w:color="ECECEC"/>
                                        <w:right w:val="none" w:sz="0" w:space="0" w:color="auto"/>
                                      </w:divBdr>
                                    </w:div>
                                  </w:divsChild>
                                </w:div>
                              </w:divsChild>
                            </w:div>
                          </w:divsChild>
                        </w:div>
                      </w:divsChild>
                    </w:div>
                  </w:divsChild>
                </w:div>
              </w:divsChild>
            </w:div>
            <w:div w:id="683476116">
              <w:marLeft w:val="0"/>
              <w:marRight w:val="0"/>
              <w:marTop w:val="0"/>
              <w:marBottom w:val="0"/>
              <w:divBdr>
                <w:top w:val="none" w:sz="0" w:space="0" w:color="auto"/>
                <w:left w:val="none" w:sz="0" w:space="0" w:color="auto"/>
                <w:bottom w:val="none" w:sz="0" w:space="0" w:color="auto"/>
                <w:right w:val="none" w:sz="0" w:space="0" w:color="auto"/>
              </w:divBdr>
              <w:divsChild>
                <w:div w:id="1323312725">
                  <w:marLeft w:val="0"/>
                  <w:marRight w:val="0"/>
                  <w:marTop w:val="0"/>
                  <w:marBottom w:val="0"/>
                  <w:divBdr>
                    <w:top w:val="none" w:sz="0" w:space="0" w:color="auto"/>
                    <w:left w:val="none" w:sz="0" w:space="0" w:color="auto"/>
                    <w:bottom w:val="none" w:sz="0" w:space="0" w:color="auto"/>
                    <w:right w:val="none" w:sz="0" w:space="0" w:color="auto"/>
                  </w:divBdr>
                  <w:divsChild>
                    <w:div w:id="946161724">
                      <w:marLeft w:val="0"/>
                      <w:marRight w:val="0"/>
                      <w:marTop w:val="0"/>
                      <w:marBottom w:val="0"/>
                      <w:divBdr>
                        <w:top w:val="none" w:sz="0" w:space="0" w:color="auto"/>
                        <w:left w:val="none" w:sz="0" w:space="0" w:color="auto"/>
                        <w:bottom w:val="none" w:sz="0" w:space="0" w:color="auto"/>
                        <w:right w:val="none" w:sz="0" w:space="0" w:color="auto"/>
                      </w:divBdr>
                      <w:divsChild>
                        <w:div w:id="71172281">
                          <w:marLeft w:val="0"/>
                          <w:marRight w:val="0"/>
                          <w:marTop w:val="0"/>
                          <w:marBottom w:val="0"/>
                          <w:divBdr>
                            <w:top w:val="none" w:sz="0" w:space="0" w:color="auto"/>
                            <w:left w:val="none" w:sz="0" w:space="0" w:color="auto"/>
                            <w:bottom w:val="none" w:sz="0" w:space="0" w:color="auto"/>
                            <w:right w:val="none" w:sz="0" w:space="0" w:color="auto"/>
                          </w:divBdr>
                          <w:divsChild>
                            <w:div w:id="1367750570">
                              <w:marLeft w:val="0"/>
                              <w:marRight w:val="0"/>
                              <w:marTop w:val="0"/>
                              <w:marBottom w:val="0"/>
                              <w:divBdr>
                                <w:top w:val="single" w:sz="4" w:space="4" w:color="E5E5E5"/>
                                <w:left w:val="single" w:sz="4" w:space="4" w:color="E5E5E5"/>
                                <w:bottom w:val="single" w:sz="4" w:space="4" w:color="E5E5E5"/>
                                <w:right w:val="single" w:sz="4" w:space="4" w:color="E5E5E5"/>
                              </w:divBdr>
                              <w:divsChild>
                                <w:div w:id="554436974">
                                  <w:marLeft w:val="0"/>
                                  <w:marRight w:val="0"/>
                                  <w:marTop w:val="0"/>
                                  <w:marBottom w:val="0"/>
                                  <w:divBdr>
                                    <w:top w:val="none" w:sz="0" w:space="0" w:color="auto"/>
                                    <w:left w:val="none" w:sz="0" w:space="0" w:color="auto"/>
                                    <w:bottom w:val="none" w:sz="0" w:space="0" w:color="auto"/>
                                    <w:right w:val="none" w:sz="0" w:space="0" w:color="auto"/>
                                  </w:divBdr>
                                  <w:divsChild>
                                    <w:div w:id="115259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214296">
          <w:marLeft w:val="0"/>
          <w:marRight w:val="0"/>
          <w:marTop w:val="0"/>
          <w:marBottom w:val="0"/>
          <w:divBdr>
            <w:top w:val="single" w:sz="4" w:space="0" w:color="E7E7E7"/>
            <w:left w:val="none" w:sz="0" w:space="4" w:color="auto"/>
            <w:bottom w:val="single" w:sz="4" w:space="0" w:color="E7E7E7"/>
            <w:right w:val="none" w:sz="0" w:space="4" w:color="auto"/>
          </w:divBdr>
        </w:div>
      </w:divsChild>
    </w:div>
    <w:div w:id="1562131616">
      <w:bodyDiv w:val="1"/>
      <w:marLeft w:val="0"/>
      <w:marRight w:val="0"/>
      <w:marTop w:val="0"/>
      <w:marBottom w:val="0"/>
      <w:divBdr>
        <w:top w:val="none" w:sz="0" w:space="0" w:color="auto"/>
        <w:left w:val="none" w:sz="0" w:space="0" w:color="auto"/>
        <w:bottom w:val="none" w:sz="0" w:space="0" w:color="auto"/>
        <w:right w:val="none" w:sz="0" w:space="0" w:color="auto"/>
      </w:divBdr>
      <w:divsChild>
        <w:div w:id="343433975">
          <w:marLeft w:val="0"/>
          <w:marRight w:val="0"/>
          <w:marTop w:val="0"/>
          <w:marBottom w:val="0"/>
          <w:divBdr>
            <w:top w:val="none" w:sz="0" w:space="0" w:color="auto"/>
            <w:left w:val="none" w:sz="0" w:space="0" w:color="auto"/>
            <w:bottom w:val="none" w:sz="0" w:space="0" w:color="auto"/>
            <w:right w:val="none" w:sz="0" w:space="0" w:color="auto"/>
          </w:divBdr>
          <w:divsChild>
            <w:div w:id="1435663508">
              <w:marLeft w:val="0"/>
              <w:marRight w:val="0"/>
              <w:marTop w:val="0"/>
              <w:marBottom w:val="0"/>
              <w:divBdr>
                <w:top w:val="none" w:sz="0" w:space="0" w:color="auto"/>
                <w:left w:val="none" w:sz="0" w:space="0" w:color="auto"/>
                <w:bottom w:val="none" w:sz="0" w:space="0" w:color="auto"/>
                <w:right w:val="none" w:sz="0" w:space="0" w:color="auto"/>
              </w:divBdr>
              <w:divsChild>
                <w:div w:id="2070642282">
                  <w:marLeft w:val="0"/>
                  <w:marRight w:val="0"/>
                  <w:marTop w:val="0"/>
                  <w:marBottom w:val="0"/>
                  <w:divBdr>
                    <w:top w:val="none" w:sz="0" w:space="0" w:color="auto"/>
                    <w:left w:val="none" w:sz="0" w:space="0" w:color="auto"/>
                    <w:bottom w:val="none" w:sz="0" w:space="0" w:color="auto"/>
                    <w:right w:val="none" w:sz="0" w:space="0" w:color="auto"/>
                  </w:divBdr>
                  <w:divsChild>
                    <w:div w:id="877083045">
                      <w:marLeft w:val="0"/>
                      <w:marRight w:val="0"/>
                      <w:marTop w:val="0"/>
                      <w:marBottom w:val="0"/>
                      <w:divBdr>
                        <w:top w:val="none" w:sz="0" w:space="0" w:color="auto"/>
                        <w:left w:val="none" w:sz="0" w:space="0" w:color="auto"/>
                        <w:bottom w:val="none" w:sz="0" w:space="0" w:color="auto"/>
                        <w:right w:val="none" w:sz="0" w:space="0" w:color="auto"/>
                      </w:divBdr>
                      <w:divsChild>
                        <w:div w:id="1799716103">
                          <w:marLeft w:val="0"/>
                          <w:marRight w:val="0"/>
                          <w:marTop w:val="0"/>
                          <w:marBottom w:val="0"/>
                          <w:divBdr>
                            <w:top w:val="none" w:sz="0" w:space="0" w:color="auto"/>
                            <w:left w:val="none" w:sz="0" w:space="0" w:color="auto"/>
                            <w:bottom w:val="none" w:sz="0" w:space="0" w:color="auto"/>
                            <w:right w:val="none" w:sz="0" w:space="0" w:color="auto"/>
                          </w:divBdr>
                          <w:divsChild>
                            <w:div w:id="312293483">
                              <w:marLeft w:val="0"/>
                              <w:marRight w:val="0"/>
                              <w:marTop w:val="0"/>
                              <w:marBottom w:val="0"/>
                              <w:divBdr>
                                <w:top w:val="none" w:sz="0" w:space="0" w:color="auto"/>
                                <w:left w:val="none" w:sz="0" w:space="0" w:color="auto"/>
                                <w:bottom w:val="none" w:sz="0" w:space="0" w:color="auto"/>
                                <w:right w:val="none" w:sz="0" w:space="0" w:color="auto"/>
                              </w:divBdr>
                              <w:divsChild>
                                <w:div w:id="1183546264">
                                  <w:marLeft w:val="0"/>
                                  <w:marRight w:val="0"/>
                                  <w:marTop w:val="0"/>
                                  <w:marBottom w:val="0"/>
                                  <w:divBdr>
                                    <w:top w:val="none" w:sz="0" w:space="0" w:color="auto"/>
                                    <w:left w:val="none" w:sz="0" w:space="0" w:color="auto"/>
                                    <w:bottom w:val="none" w:sz="0" w:space="0" w:color="auto"/>
                                    <w:right w:val="none" w:sz="0" w:space="0" w:color="auto"/>
                                  </w:divBdr>
                                  <w:divsChild>
                                    <w:div w:id="1962490295">
                                      <w:marLeft w:val="0"/>
                                      <w:marRight w:val="0"/>
                                      <w:marTop w:val="27"/>
                                      <w:marBottom w:val="0"/>
                                      <w:divBdr>
                                        <w:top w:val="none" w:sz="0" w:space="0" w:color="auto"/>
                                        <w:left w:val="none" w:sz="0" w:space="0" w:color="auto"/>
                                        <w:bottom w:val="dotted" w:sz="4" w:space="2" w:color="ECECEC"/>
                                        <w:right w:val="none" w:sz="0" w:space="0" w:color="auto"/>
                                      </w:divBdr>
                                    </w:div>
                                  </w:divsChild>
                                </w:div>
                              </w:divsChild>
                            </w:div>
                          </w:divsChild>
                        </w:div>
                      </w:divsChild>
                    </w:div>
                  </w:divsChild>
                </w:div>
              </w:divsChild>
            </w:div>
            <w:div w:id="55321066">
              <w:marLeft w:val="0"/>
              <w:marRight w:val="0"/>
              <w:marTop w:val="0"/>
              <w:marBottom w:val="0"/>
              <w:divBdr>
                <w:top w:val="none" w:sz="0" w:space="0" w:color="auto"/>
                <w:left w:val="none" w:sz="0" w:space="0" w:color="auto"/>
                <w:bottom w:val="none" w:sz="0" w:space="0" w:color="auto"/>
                <w:right w:val="none" w:sz="0" w:space="0" w:color="auto"/>
              </w:divBdr>
              <w:divsChild>
                <w:div w:id="409162681">
                  <w:marLeft w:val="0"/>
                  <w:marRight w:val="0"/>
                  <w:marTop w:val="0"/>
                  <w:marBottom w:val="0"/>
                  <w:divBdr>
                    <w:top w:val="none" w:sz="0" w:space="0" w:color="auto"/>
                    <w:left w:val="none" w:sz="0" w:space="0" w:color="auto"/>
                    <w:bottom w:val="none" w:sz="0" w:space="0" w:color="auto"/>
                    <w:right w:val="none" w:sz="0" w:space="0" w:color="auto"/>
                  </w:divBdr>
                  <w:divsChild>
                    <w:div w:id="599802008">
                      <w:marLeft w:val="0"/>
                      <w:marRight w:val="0"/>
                      <w:marTop w:val="0"/>
                      <w:marBottom w:val="0"/>
                      <w:divBdr>
                        <w:top w:val="none" w:sz="0" w:space="0" w:color="auto"/>
                        <w:left w:val="none" w:sz="0" w:space="0" w:color="auto"/>
                        <w:bottom w:val="none" w:sz="0" w:space="0" w:color="auto"/>
                        <w:right w:val="none" w:sz="0" w:space="0" w:color="auto"/>
                      </w:divBdr>
                      <w:divsChild>
                        <w:div w:id="915359843">
                          <w:marLeft w:val="0"/>
                          <w:marRight w:val="0"/>
                          <w:marTop w:val="0"/>
                          <w:marBottom w:val="0"/>
                          <w:divBdr>
                            <w:top w:val="none" w:sz="0" w:space="0" w:color="auto"/>
                            <w:left w:val="none" w:sz="0" w:space="0" w:color="auto"/>
                            <w:bottom w:val="none" w:sz="0" w:space="0" w:color="auto"/>
                            <w:right w:val="none" w:sz="0" w:space="0" w:color="auto"/>
                          </w:divBdr>
                          <w:divsChild>
                            <w:div w:id="29230088">
                              <w:marLeft w:val="0"/>
                              <w:marRight w:val="0"/>
                              <w:marTop w:val="0"/>
                              <w:marBottom w:val="0"/>
                              <w:divBdr>
                                <w:top w:val="single" w:sz="4" w:space="4" w:color="E5E5E5"/>
                                <w:left w:val="single" w:sz="4" w:space="4" w:color="E5E5E5"/>
                                <w:bottom w:val="single" w:sz="4" w:space="4" w:color="E5E5E5"/>
                                <w:right w:val="single" w:sz="4" w:space="4" w:color="E5E5E5"/>
                              </w:divBdr>
                              <w:divsChild>
                                <w:div w:id="1630437261">
                                  <w:marLeft w:val="0"/>
                                  <w:marRight w:val="0"/>
                                  <w:marTop w:val="0"/>
                                  <w:marBottom w:val="0"/>
                                  <w:divBdr>
                                    <w:top w:val="none" w:sz="0" w:space="0" w:color="auto"/>
                                    <w:left w:val="none" w:sz="0" w:space="0" w:color="auto"/>
                                    <w:bottom w:val="none" w:sz="0" w:space="0" w:color="auto"/>
                                    <w:right w:val="none" w:sz="0" w:space="0" w:color="auto"/>
                                  </w:divBdr>
                                  <w:divsChild>
                                    <w:div w:id="163790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469823">
          <w:marLeft w:val="0"/>
          <w:marRight w:val="0"/>
          <w:marTop w:val="0"/>
          <w:marBottom w:val="0"/>
          <w:divBdr>
            <w:top w:val="single" w:sz="4" w:space="0" w:color="E7E7E7"/>
            <w:left w:val="none" w:sz="0" w:space="4" w:color="auto"/>
            <w:bottom w:val="single" w:sz="4" w:space="0" w:color="E7E7E7"/>
            <w:right w:val="none" w:sz="0"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292EE-87A6-46A4-8670-E689CDE7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3936</Words>
  <Characters>22437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2015-01-11T08:08:00Z</dcterms:created>
  <dcterms:modified xsi:type="dcterms:W3CDTF">2021-06-18T03:19:00Z</dcterms:modified>
</cp:coreProperties>
</file>